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DE" w:rsidRPr="006C4E24" w:rsidRDefault="006C4E24" w:rsidP="00672975">
      <w:pPr>
        <w:rPr>
          <w:rFonts w:ascii="Arial" w:hAnsi="Arial" w:cs="Arial"/>
        </w:rPr>
      </w:pPr>
      <w:bookmarkStart w:id="0" w:name="_GoBack"/>
      <w:bookmarkEnd w:id="0"/>
      <w:r w:rsidRPr="006C4E24">
        <w:rPr>
          <w:rFonts w:ascii="Arial" w:hAnsi="Arial" w:cs="Arial"/>
        </w:rPr>
        <w:t xml:space="preserve">Rod is </w:t>
      </w:r>
      <w:r w:rsidR="00672975" w:rsidRPr="006C4E24">
        <w:rPr>
          <w:rFonts w:ascii="Arial" w:hAnsi="Arial" w:cs="Arial"/>
        </w:rPr>
        <w:t>the PwC U</w:t>
      </w:r>
      <w:r w:rsidRPr="006C4E24">
        <w:rPr>
          <w:rFonts w:ascii="Arial" w:hAnsi="Arial" w:cs="Arial"/>
        </w:rPr>
        <w:t>S Recruiting Leader.  He has</w:t>
      </w:r>
      <w:r w:rsidR="00B93A35" w:rsidRPr="006C4E24">
        <w:rPr>
          <w:rFonts w:ascii="Arial" w:hAnsi="Arial" w:cs="Arial"/>
        </w:rPr>
        <w:t xml:space="preserve"> </w:t>
      </w:r>
      <w:r w:rsidR="00FE1630">
        <w:rPr>
          <w:rFonts w:ascii="Arial" w:hAnsi="Arial" w:cs="Arial"/>
        </w:rPr>
        <w:t>20</w:t>
      </w:r>
      <w:r w:rsidR="00672975" w:rsidRPr="006C4E24">
        <w:rPr>
          <w:rFonts w:ascii="Arial" w:hAnsi="Arial" w:cs="Arial"/>
        </w:rPr>
        <w:t xml:space="preserve"> years of profe</w:t>
      </w:r>
      <w:r w:rsidRPr="006C4E24">
        <w:rPr>
          <w:rFonts w:ascii="Arial" w:hAnsi="Arial" w:cs="Arial"/>
        </w:rPr>
        <w:t>ssional experience beginning his</w:t>
      </w:r>
      <w:r w:rsidR="00672975" w:rsidRPr="006C4E24">
        <w:rPr>
          <w:rFonts w:ascii="Arial" w:hAnsi="Arial" w:cs="Arial"/>
        </w:rPr>
        <w:t xml:space="preserve"> career in client service before transitioning to human capital.</w:t>
      </w:r>
      <w:r w:rsidR="00FA51F1" w:rsidRPr="006C4E24">
        <w:rPr>
          <w:rFonts w:ascii="Arial" w:hAnsi="Arial" w:cs="Arial"/>
        </w:rPr>
        <w:t xml:space="preserve">  </w:t>
      </w:r>
      <w:r w:rsidRPr="006C4E24">
        <w:rPr>
          <w:rFonts w:ascii="Arial" w:hAnsi="Arial" w:cs="Arial"/>
          <w:lang w:val="en"/>
        </w:rPr>
        <w:t>He has</w:t>
      </w:r>
      <w:r w:rsidR="00FA51F1" w:rsidRPr="006C4E24">
        <w:rPr>
          <w:rFonts w:ascii="Arial" w:hAnsi="Arial" w:cs="Arial"/>
          <w:lang w:val="en"/>
        </w:rPr>
        <w:t xml:space="preserve"> expertise in talent management, workforce planning, organizational design, talent acquisition, performance management, employee relations and employment branding. </w:t>
      </w:r>
    </w:p>
    <w:p w:rsidR="00FE1630" w:rsidRDefault="00F477DE" w:rsidP="00672975">
      <w:pPr>
        <w:rPr>
          <w:rFonts w:ascii="Arial" w:hAnsi="Arial" w:cs="Arial"/>
          <w:lang w:val="en"/>
        </w:rPr>
      </w:pPr>
      <w:r w:rsidRPr="006C4E24">
        <w:rPr>
          <w:rFonts w:ascii="Arial" w:hAnsi="Arial" w:cs="Arial"/>
          <w:lang w:val="en"/>
        </w:rPr>
        <w:t>Based in Chicag</w:t>
      </w:r>
      <w:r w:rsidR="002F3DCD" w:rsidRPr="006C4E24">
        <w:rPr>
          <w:rFonts w:ascii="Arial" w:hAnsi="Arial" w:cs="Arial"/>
          <w:lang w:val="en"/>
        </w:rPr>
        <w:t xml:space="preserve">o </w:t>
      </w:r>
      <w:r w:rsidR="006C4E24" w:rsidRPr="006C4E24">
        <w:rPr>
          <w:rFonts w:ascii="Arial" w:hAnsi="Arial" w:cs="Arial"/>
          <w:lang w:val="en"/>
        </w:rPr>
        <w:t xml:space="preserve">Rod is a </w:t>
      </w:r>
      <w:r w:rsidR="002F3DCD" w:rsidRPr="006C4E24">
        <w:rPr>
          <w:rFonts w:ascii="Arial" w:hAnsi="Arial" w:cs="Arial"/>
          <w:lang w:val="en"/>
        </w:rPr>
        <w:t>Senior Human Resources Executive who is passionate about helping people launch and build their careers.  As the US</w:t>
      </w:r>
      <w:r w:rsidR="006C4E24" w:rsidRPr="006C4E24">
        <w:rPr>
          <w:rFonts w:ascii="Arial" w:hAnsi="Arial" w:cs="Arial"/>
          <w:lang w:val="en"/>
        </w:rPr>
        <w:t xml:space="preserve"> Recruitment Leader at PwC, he is</w:t>
      </w:r>
      <w:r w:rsidR="002F3DCD" w:rsidRPr="006C4E24">
        <w:rPr>
          <w:rFonts w:ascii="Arial" w:hAnsi="Arial" w:cs="Arial"/>
          <w:lang w:val="en"/>
        </w:rPr>
        <w:t xml:space="preserve"> responsible for leading a national campus and experienced recruitment team across Advisory, Assurance, Tax and Internal Firm Services as well as recruitment related operations, systems and strategies.  Reporting to the firm’s US </w:t>
      </w:r>
      <w:r w:rsidR="006C4E24" w:rsidRPr="006C4E24">
        <w:rPr>
          <w:rFonts w:ascii="Arial" w:hAnsi="Arial" w:cs="Arial"/>
          <w:lang w:val="en"/>
        </w:rPr>
        <w:t>and Global Talent Lead Partner he</w:t>
      </w:r>
      <w:r w:rsidR="002F3DCD" w:rsidRPr="006C4E24">
        <w:rPr>
          <w:rFonts w:ascii="Arial" w:hAnsi="Arial" w:cs="Arial"/>
        </w:rPr>
        <w:t xml:space="preserve"> work</w:t>
      </w:r>
      <w:r w:rsidR="006C4E24" w:rsidRPr="006C4E24">
        <w:rPr>
          <w:rFonts w:ascii="Arial" w:hAnsi="Arial" w:cs="Arial"/>
        </w:rPr>
        <w:t>s</w:t>
      </w:r>
      <w:r w:rsidR="002F3DCD" w:rsidRPr="006C4E24">
        <w:rPr>
          <w:rFonts w:ascii="Arial" w:hAnsi="Arial" w:cs="Arial"/>
        </w:rPr>
        <w:t xml:space="preserve"> closely with US firm leadership, faculty relationship partners, market leaders and recruitment teams to design and execute its recr</w:t>
      </w:r>
      <w:r w:rsidR="006C4E24" w:rsidRPr="006C4E24">
        <w:rPr>
          <w:rFonts w:ascii="Arial" w:hAnsi="Arial" w:cs="Arial"/>
        </w:rPr>
        <w:t xml:space="preserve">uitment strategy; he </w:t>
      </w:r>
      <w:r w:rsidR="002F3DCD" w:rsidRPr="006C4E24">
        <w:rPr>
          <w:rFonts w:ascii="Arial" w:hAnsi="Arial" w:cs="Arial"/>
        </w:rPr>
        <w:t>serve as a mem</w:t>
      </w:r>
      <w:r w:rsidR="006C4E24" w:rsidRPr="006C4E24">
        <w:rPr>
          <w:rFonts w:ascii="Arial" w:hAnsi="Arial" w:cs="Arial"/>
        </w:rPr>
        <w:t>ber of the US Talent team; and he</w:t>
      </w:r>
      <w:r w:rsidR="002F3DCD" w:rsidRPr="006C4E24">
        <w:rPr>
          <w:rFonts w:ascii="Arial" w:hAnsi="Arial" w:cs="Arial"/>
        </w:rPr>
        <w:t xml:space="preserve"> actively collaborates and supports the firm's Globa</w:t>
      </w:r>
      <w:r w:rsidR="006C4E24" w:rsidRPr="006C4E24">
        <w:rPr>
          <w:rFonts w:ascii="Arial" w:hAnsi="Arial" w:cs="Arial"/>
        </w:rPr>
        <w:t>l Talent Network and strategy.  He drives</w:t>
      </w:r>
      <w:r w:rsidR="002F3DCD" w:rsidRPr="006C4E24">
        <w:rPr>
          <w:rFonts w:ascii="Arial" w:hAnsi="Arial" w:cs="Arial"/>
          <w:lang w:val="en"/>
        </w:rPr>
        <w:t xml:space="preserve"> innovation to build sustainable competitive advantage in attracting top talent via programs, social and digital media and brand-setting activities that are designed to build long lasting relationships with key talent.</w:t>
      </w:r>
    </w:p>
    <w:p w:rsidR="00672975" w:rsidRPr="00FE1630" w:rsidRDefault="00F477DE" w:rsidP="00672975">
      <w:pPr>
        <w:rPr>
          <w:rFonts w:ascii="Arial" w:hAnsi="Arial" w:cs="Arial"/>
          <w:lang w:val="en"/>
        </w:rPr>
      </w:pPr>
      <w:r w:rsidRPr="006C4E24">
        <w:rPr>
          <w:rFonts w:ascii="Arial" w:hAnsi="Arial" w:cs="Arial"/>
          <w:lang w:val="en"/>
        </w:rPr>
        <w:br/>
      </w:r>
      <w:r w:rsidR="00672975" w:rsidRPr="006C4E24">
        <w:rPr>
          <w:rFonts w:ascii="Arial" w:hAnsi="Arial" w:cs="Arial"/>
        </w:rPr>
        <w:t>Prior to his current role Rod was the Human Capital Strategy Leader for the US Advisory pr</w:t>
      </w:r>
      <w:r w:rsidR="006C4E24" w:rsidRPr="006C4E24">
        <w:rPr>
          <w:rFonts w:ascii="Arial" w:hAnsi="Arial" w:cs="Arial"/>
        </w:rPr>
        <w:t>actice at PwC, where he was</w:t>
      </w:r>
      <w:r w:rsidR="00672975" w:rsidRPr="006C4E24">
        <w:rPr>
          <w:rFonts w:ascii="Arial" w:hAnsi="Arial" w:cs="Arial"/>
        </w:rPr>
        <w:t xml:space="preserve"> responsible for the development and direction of the PwC Advisory's people strategy for more than 10,000 partners and staff.  </w:t>
      </w:r>
      <w:r w:rsidR="006C4E24" w:rsidRPr="006C4E24">
        <w:rPr>
          <w:rFonts w:ascii="Arial" w:hAnsi="Arial" w:cs="Arial"/>
        </w:rPr>
        <w:t xml:space="preserve">Rod and his team </w:t>
      </w:r>
      <w:r w:rsidR="00672975" w:rsidRPr="006C4E24">
        <w:rPr>
          <w:rFonts w:ascii="Arial" w:hAnsi="Arial" w:cs="Arial"/>
        </w:rPr>
        <w:t>advise</w:t>
      </w:r>
      <w:r w:rsidR="006C4E24" w:rsidRPr="006C4E24">
        <w:rPr>
          <w:rFonts w:ascii="Arial" w:hAnsi="Arial" w:cs="Arial"/>
        </w:rPr>
        <w:t>d</w:t>
      </w:r>
      <w:r w:rsidR="00672975" w:rsidRPr="006C4E24">
        <w:rPr>
          <w:rFonts w:ascii="Arial" w:hAnsi="Arial" w:cs="Arial"/>
        </w:rPr>
        <w:t xml:space="preserve"> the Advisory partners on people initiatives and employee relations issues. The scope of Rod’s role </w:t>
      </w:r>
      <w:r w:rsidR="006C4E24" w:rsidRPr="006C4E24">
        <w:rPr>
          <w:rFonts w:ascii="Arial" w:hAnsi="Arial" w:cs="Arial"/>
        </w:rPr>
        <w:t>included</w:t>
      </w:r>
      <w:r w:rsidR="00672975" w:rsidRPr="006C4E24">
        <w:rPr>
          <w:rFonts w:ascii="Arial" w:hAnsi="Arial" w:cs="Arial"/>
        </w:rPr>
        <w:t xml:space="preserve"> talent development, talent management, diversity, performance management, staff engagement and coaching.  He's also held the role of Market HR Leader for Greater Chicago where he was responsible for the consistent execution of the firm's people strategy for more than 2,200 partners and staff across all lines of service in the firm's Greater Chicago Market. Rod led a team of 29 staff. During the first year in this role PwC was named to the Chicago Tribune's list of "Chicago's Top Workplaces 2010" for the first time. Coming in at #10, PwC was recognized for having a “dynamic, supportive and inclusive culture" as rated by its employees. PwC continued to make this list for the next 3 years Rod was in the role.</w:t>
      </w:r>
    </w:p>
    <w:p w:rsidR="00672975" w:rsidRPr="006C4E24" w:rsidRDefault="00672975" w:rsidP="00672975">
      <w:pPr>
        <w:rPr>
          <w:rFonts w:ascii="Arial" w:hAnsi="Arial" w:cs="Arial"/>
        </w:rPr>
      </w:pPr>
      <w:r w:rsidRPr="006C4E24">
        <w:rPr>
          <w:rFonts w:ascii="Arial" w:hAnsi="Arial" w:cs="Arial"/>
        </w:rPr>
        <w:t>Rod has spent the majority of his career with PwC in talent acquisition and sourcing. Rod was the National Director of Experienced Recruitment where he was responsible for the overall recruitment strategy for hiring candidates with 3 or more years of professional experience. On average PwC hired close to 2000 staff per year during his time in this role. He was the National Director of Diversity Sourcing where he was responsible for working with both campus and experienced recruiting to develop and implement successful Firm-wide strategies to hire diverse talent. Early in his career Rod was the Central Region’s Campus Recruiting Leader and a campus Recruiting Manager with responsibilities for some of PwC’s largest sources including University of Illinois and UCLA. Rod began his career in PwC’s Chicago office in 1995 as an Assurance professional.</w:t>
      </w:r>
    </w:p>
    <w:p w:rsidR="00F361B6" w:rsidRPr="006C4E24" w:rsidRDefault="00672975" w:rsidP="00672975">
      <w:pPr>
        <w:rPr>
          <w:rFonts w:ascii="Arial" w:hAnsi="Arial" w:cs="Arial"/>
        </w:rPr>
      </w:pPr>
      <w:r w:rsidRPr="006C4E24">
        <w:rPr>
          <w:rFonts w:ascii="Arial" w:hAnsi="Arial" w:cs="Arial"/>
        </w:rPr>
        <w:t>Rod serves as a board member of the Posse Foundation Chicago Advisory Board and Illinois Wesleyan Accounting Advisory Board.</w:t>
      </w:r>
    </w:p>
    <w:sectPr w:rsidR="00F361B6" w:rsidRPr="006C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75"/>
    <w:rsid w:val="000258F9"/>
    <w:rsid w:val="000D1BA6"/>
    <w:rsid w:val="000D4EB1"/>
    <w:rsid w:val="000E7088"/>
    <w:rsid w:val="001673FA"/>
    <w:rsid w:val="0019740F"/>
    <w:rsid w:val="001C22FD"/>
    <w:rsid w:val="001E4B24"/>
    <w:rsid w:val="001F3D24"/>
    <w:rsid w:val="00201D81"/>
    <w:rsid w:val="00284804"/>
    <w:rsid w:val="002D1F20"/>
    <w:rsid w:val="002E5D95"/>
    <w:rsid w:val="002F3DCD"/>
    <w:rsid w:val="0033303A"/>
    <w:rsid w:val="00375E50"/>
    <w:rsid w:val="00380CF3"/>
    <w:rsid w:val="00380D5A"/>
    <w:rsid w:val="003C411E"/>
    <w:rsid w:val="00474648"/>
    <w:rsid w:val="00487DC2"/>
    <w:rsid w:val="004D6E69"/>
    <w:rsid w:val="00513B94"/>
    <w:rsid w:val="005A38F9"/>
    <w:rsid w:val="005B6D8A"/>
    <w:rsid w:val="00672975"/>
    <w:rsid w:val="006C4E24"/>
    <w:rsid w:val="006F30FE"/>
    <w:rsid w:val="007A5AD3"/>
    <w:rsid w:val="008025CF"/>
    <w:rsid w:val="00835945"/>
    <w:rsid w:val="0086574A"/>
    <w:rsid w:val="008C6618"/>
    <w:rsid w:val="008E0924"/>
    <w:rsid w:val="008E3415"/>
    <w:rsid w:val="009D3224"/>
    <w:rsid w:val="009D6003"/>
    <w:rsid w:val="00A63BBA"/>
    <w:rsid w:val="00AA6B9D"/>
    <w:rsid w:val="00AC1F81"/>
    <w:rsid w:val="00AE50C0"/>
    <w:rsid w:val="00AF5694"/>
    <w:rsid w:val="00B009BE"/>
    <w:rsid w:val="00B613B7"/>
    <w:rsid w:val="00B93A35"/>
    <w:rsid w:val="00C0507D"/>
    <w:rsid w:val="00C65E2F"/>
    <w:rsid w:val="00CD4CCD"/>
    <w:rsid w:val="00CF5685"/>
    <w:rsid w:val="00CF7D00"/>
    <w:rsid w:val="00D136C0"/>
    <w:rsid w:val="00D53901"/>
    <w:rsid w:val="00DC3465"/>
    <w:rsid w:val="00E04E91"/>
    <w:rsid w:val="00E607FF"/>
    <w:rsid w:val="00EC229B"/>
    <w:rsid w:val="00EF1FE0"/>
    <w:rsid w:val="00F361B6"/>
    <w:rsid w:val="00F477DE"/>
    <w:rsid w:val="00FA51F1"/>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Adams</dc:creator>
  <cp:lastModifiedBy>Roderick Adams</cp:lastModifiedBy>
  <cp:revision>2</cp:revision>
  <dcterms:created xsi:type="dcterms:W3CDTF">2015-10-19T14:16:00Z</dcterms:created>
  <dcterms:modified xsi:type="dcterms:W3CDTF">2015-10-19T14:16:00Z</dcterms:modified>
</cp:coreProperties>
</file>