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5E374" w14:textId="7235E128" w:rsidR="00D11EA3" w:rsidRDefault="00BF052B" w:rsidP="001D64AA">
      <w:pPr>
        <w:pStyle w:val="Title"/>
        <w:jc w:val="right"/>
      </w:pPr>
      <w:r>
        <w:rPr>
          <w:noProof/>
          <w:sz w:val="44"/>
        </w:rPr>
        <w:drawing>
          <wp:anchor distT="0" distB="0" distL="114300" distR="114300" simplePos="0" relativeHeight="251658240" behindDoc="1" locked="0" layoutInCell="1" allowOverlap="1" wp14:anchorId="180BB24C" wp14:editId="14FF72E4">
            <wp:simplePos x="0" y="0"/>
            <wp:positionH relativeFrom="column">
              <wp:posOffset>85725</wp:posOffset>
            </wp:positionH>
            <wp:positionV relativeFrom="paragraph">
              <wp:posOffset>-16510</wp:posOffset>
            </wp:positionV>
            <wp:extent cx="2019300" cy="2435781"/>
            <wp:effectExtent l="0" t="0" r="0" b="3175"/>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 DNA Mark LR (002) JPEG SM.jpg"/>
                    <pic:cNvPicPr/>
                  </pic:nvPicPr>
                  <pic:blipFill>
                    <a:blip r:embed="rId11"/>
                    <a:stretch>
                      <a:fillRect/>
                    </a:stretch>
                  </pic:blipFill>
                  <pic:spPr>
                    <a:xfrm>
                      <a:off x="0" y="0"/>
                      <a:ext cx="2019300" cy="2435781"/>
                    </a:xfrm>
                    <a:prstGeom prst="rect">
                      <a:avLst/>
                    </a:prstGeom>
                  </pic:spPr>
                </pic:pic>
              </a:graphicData>
            </a:graphic>
            <wp14:sizeRelH relativeFrom="page">
              <wp14:pctWidth>0</wp14:pctWidth>
            </wp14:sizeRelH>
            <wp14:sizeRelV relativeFrom="page">
              <wp14:pctHeight>0</wp14:pctHeight>
            </wp14:sizeRelV>
          </wp:anchor>
        </w:drawing>
      </w:r>
      <w:r w:rsidR="001D64AA">
        <w:rPr>
          <w:noProof/>
          <w:sz w:val="44"/>
        </w:rPr>
        <w:drawing>
          <wp:inline distT="0" distB="0" distL="0" distR="0" wp14:anchorId="14D5E05A" wp14:editId="6E53AB29">
            <wp:extent cx="3656470" cy="2048510"/>
            <wp:effectExtent l="0" t="0" r="1270" b="8890"/>
            <wp:docPr id="4" name="Picture 4" descr="C:\Users\tjb5796\Downloads\Qualtrics Incoming Student Survey headers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jb5796\Downloads\Qualtrics Incoming Student Survey headers (9).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37704" t="5446" r="2239" b="5932"/>
                    <a:stretch/>
                  </pic:blipFill>
                  <pic:spPr bwMode="auto">
                    <a:xfrm>
                      <a:off x="0" y="0"/>
                      <a:ext cx="3656470" cy="2048510"/>
                    </a:xfrm>
                    <a:prstGeom prst="rect">
                      <a:avLst/>
                    </a:prstGeom>
                    <a:noFill/>
                    <a:ln>
                      <a:noFill/>
                    </a:ln>
                    <a:extLst>
                      <a:ext uri="{53640926-AAD7-44D8-BBD7-CCE9431645EC}">
                        <a14:shadowObscured xmlns:a14="http://schemas.microsoft.com/office/drawing/2010/main"/>
                      </a:ext>
                    </a:extLst>
                  </pic:spPr>
                </pic:pic>
              </a:graphicData>
            </a:graphic>
          </wp:inline>
        </w:drawing>
      </w:r>
    </w:p>
    <w:p w14:paraId="516F5953" w14:textId="116904F7" w:rsidR="002D3B8B" w:rsidRPr="0082600A" w:rsidRDefault="001D64AA" w:rsidP="00D11EA3">
      <w:pPr>
        <w:pStyle w:val="Title"/>
        <w:jc w:val="right"/>
        <w:rPr>
          <w:sz w:val="44"/>
        </w:rPr>
      </w:pPr>
      <w:r>
        <w:rPr>
          <w:sz w:val="44"/>
        </w:rPr>
        <w:t>Professional Graduate Programs</w:t>
      </w:r>
    </w:p>
    <w:p w14:paraId="37C29853" w14:textId="77777777" w:rsidR="000D0CA5" w:rsidRPr="00D24EC8" w:rsidRDefault="000D0CA5" w:rsidP="000D0CA5">
      <w:r w:rsidRPr="00D24EC8">
        <w:rPr>
          <w:i/>
          <w:u w:val="single"/>
        </w:rPr>
        <w:t>Smeal Honor Code</w:t>
      </w:r>
      <w:r w:rsidRPr="00D24EC8">
        <w:t xml:space="preserve">: “We, the Smeal College of Business community, aspire to the highest ethical standards and will hold each other accountable to them. We will not engage in any action that is </w:t>
      </w:r>
      <w:bookmarkStart w:id="0" w:name="_GoBack"/>
      <w:bookmarkEnd w:id="0"/>
      <w:r w:rsidRPr="00D24EC8">
        <w:t>improper or that creates the appearance of impropriety in our academic lives, and we intend to hold this standard in our future careers.”</w:t>
      </w:r>
    </w:p>
    <w:p w14:paraId="3F5A7375" w14:textId="77777777" w:rsidR="000D0CA5" w:rsidRPr="00D24EC8" w:rsidRDefault="000D0CA5" w:rsidP="000D0CA5"/>
    <w:p w14:paraId="0C0C180A" w14:textId="29FB8E40" w:rsidR="005E36D1" w:rsidRPr="00D24EC8" w:rsidRDefault="00F203E9" w:rsidP="00F203E9">
      <w:r w:rsidRPr="00D24EC8">
        <w:t xml:space="preserve">The Academic Integrity (AI) Violation process </w:t>
      </w:r>
      <w:r w:rsidR="00A44C87">
        <w:t xml:space="preserve">is utilized for </w:t>
      </w:r>
      <w:proofErr w:type="spellStart"/>
      <w:r w:rsidR="00A44C87">
        <w:t>Smeal’s</w:t>
      </w:r>
      <w:proofErr w:type="spellEnd"/>
      <w:r w:rsidR="00A44C87">
        <w:t xml:space="preserve"> </w:t>
      </w:r>
      <w:r w:rsidR="001D64AA">
        <w:t>P</w:t>
      </w:r>
      <w:r w:rsidR="00A44C87">
        <w:t xml:space="preserve">rofessional </w:t>
      </w:r>
      <w:r w:rsidR="001D64AA">
        <w:t>G</w:t>
      </w:r>
      <w:r w:rsidR="00A44C87">
        <w:t xml:space="preserve">raduate </w:t>
      </w:r>
      <w:r w:rsidR="001D64AA">
        <w:t>P</w:t>
      </w:r>
      <w:r w:rsidR="00A44C87">
        <w:t xml:space="preserve">rograms that are MBA and MBA derivatives. It </w:t>
      </w:r>
      <w:r w:rsidRPr="00D24EC8">
        <w:t>has been de</w:t>
      </w:r>
      <w:r w:rsidR="002406B9">
        <w:t xml:space="preserve">signed as a </w:t>
      </w:r>
      <w:r w:rsidRPr="00D24EC8">
        <w:t>student-</w:t>
      </w:r>
      <w:r w:rsidR="00A44C87">
        <w:t>focused</w:t>
      </w:r>
      <w:r w:rsidRPr="00D24EC8">
        <w:t xml:space="preserve"> complement to the Penn State University AI process. With this process, we seek to uphold and represent the Smeal Honor Code, particularly with </w:t>
      </w:r>
      <w:r w:rsidR="000D0CA5" w:rsidRPr="00D24EC8">
        <w:t>respect</w:t>
      </w:r>
      <w:r w:rsidRPr="00D24EC8">
        <w:t xml:space="preserve"> to holding ourselves accountable and the perception of impropriety. The actions of each community member affects and represents the whole.</w:t>
      </w:r>
      <w:r w:rsidR="005216A8" w:rsidRPr="00D24EC8">
        <w:t xml:space="preserve"> We also aspire to represent </w:t>
      </w:r>
      <w:r w:rsidR="000D0CA5" w:rsidRPr="00D24EC8">
        <w:t>our</w:t>
      </w:r>
      <w:r w:rsidR="005216A8" w:rsidRPr="00D24EC8">
        <w:t xml:space="preserve"> </w:t>
      </w:r>
      <w:hyperlink r:id="rId13" w:history="1">
        <w:r w:rsidR="000D0CA5" w:rsidRPr="00D24EC8">
          <w:rPr>
            <w:rStyle w:val="Hyperlink"/>
            <w:color w:val="auto"/>
          </w:rPr>
          <w:t>Penn State Values</w:t>
        </w:r>
      </w:hyperlink>
      <w:r w:rsidR="005E36D1" w:rsidRPr="00D24EC8">
        <w:t>: Integrity, Respect, Responsibility, Discovery, Excellence, and Community.</w:t>
      </w:r>
    </w:p>
    <w:p w14:paraId="4702E484" w14:textId="77777777" w:rsidR="00C7299D" w:rsidRPr="00D30788" w:rsidRDefault="00C7299D" w:rsidP="00605FAD">
      <w:pPr>
        <w:pStyle w:val="Heading1"/>
      </w:pPr>
      <w:r w:rsidRPr="00D30788">
        <w:t>Definition of Terms</w:t>
      </w:r>
    </w:p>
    <w:p w14:paraId="55056E39" w14:textId="77777777" w:rsidR="00B13FBD" w:rsidRPr="00475439" w:rsidRDefault="00B13FBD" w:rsidP="00B13FBD">
      <w:pPr>
        <w:rPr>
          <w:sz w:val="8"/>
          <w:szCs w:val="8"/>
          <w:u w:val="single"/>
        </w:rPr>
      </w:pPr>
    </w:p>
    <w:p w14:paraId="4DB35ED6" w14:textId="379798E3" w:rsidR="00FC37FA" w:rsidRPr="00F15302" w:rsidRDefault="2C315E3C" w:rsidP="00F6087B">
      <w:r w:rsidRPr="2C315E3C">
        <w:rPr>
          <w:i/>
          <w:iCs/>
        </w:rPr>
        <w:t>Academic Integrity Committee (AIC)</w:t>
      </w:r>
      <w:r>
        <w:t xml:space="preserve"> – The AIC will comprise the program's Academic Integrity Officer, </w:t>
      </w:r>
      <w:r w:rsidRPr="00623094">
        <w:t xml:space="preserve">an elected or appointed </w:t>
      </w:r>
      <w:r w:rsidR="00AA5603">
        <w:t>Student Representative</w:t>
      </w:r>
      <w:r>
        <w:t xml:space="preserve"> for each program (ex. MBAA VP of Academic Affairs and Student Relations), the program’s Managing Director, and students who have volunteered to be engaged in promoting academic integrity and participating in Review and Appeal Boards. While all program students will be provided an orientation to academic integrity and the AI violation process, service on the AIC and an AI Board will be encouraged but not required. Additional Review and Appeal Board training will be conducted as needed. AIC student membership will be refreshed each semester by the elected student official or AI Officer. The AI Officer will work with faculty to aid on the AIC and for selecting AI Board members.</w:t>
      </w:r>
    </w:p>
    <w:p w14:paraId="4E7F7A94" w14:textId="77777777" w:rsidR="00F6087B" w:rsidRPr="00F15302" w:rsidRDefault="00F6087B" w:rsidP="00F6087B">
      <w:pPr>
        <w:rPr>
          <w:sz w:val="8"/>
          <w:szCs w:val="8"/>
        </w:rPr>
      </w:pPr>
    </w:p>
    <w:p w14:paraId="4C626B7B" w14:textId="36121392" w:rsidR="005A511C" w:rsidRDefault="005A511C" w:rsidP="00742F0C">
      <w:r w:rsidRPr="00F15302">
        <w:rPr>
          <w:i/>
        </w:rPr>
        <w:t>Academic Integrity Officer</w:t>
      </w:r>
      <w:r w:rsidR="00685536">
        <w:t xml:space="preserve"> </w:t>
      </w:r>
      <w:r w:rsidRPr="00F15302">
        <w:t xml:space="preserve">– </w:t>
      </w:r>
      <w:r w:rsidR="00F15302" w:rsidRPr="00F15302">
        <w:t>The Faculty Director or a</w:t>
      </w:r>
      <w:r w:rsidRPr="00F15302">
        <w:t xml:space="preserve"> </w:t>
      </w:r>
      <w:r w:rsidR="00F409A7" w:rsidRPr="00F15302">
        <w:t>person</w:t>
      </w:r>
      <w:r w:rsidR="009E0312" w:rsidRPr="00F15302">
        <w:t xml:space="preserve"> </w:t>
      </w:r>
      <w:r w:rsidRPr="00F15302">
        <w:t>appointed by the Dean to aid in the promotion of academic integrity and the implementation of the Honor Code</w:t>
      </w:r>
      <w:r w:rsidR="005C6524">
        <w:t xml:space="preserve"> for each </w:t>
      </w:r>
      <w:r w:rsidR="00CE3A56">
        <w:t>program</w:t>
      </w:r>
      <w:r w:rsidRPr="00F15302">
        <w:t>.</w:t>
      </w:r>
      <w:r w:rsidR="001370CA">
        <w:t xml:space="preserve"> The </w:t>
      </w:r>
      <w:r w:rsidR="00AA5603">
        <w:t>AI Officer</w:t>
      </w:r>
      <w:r w:rsidR="001370CA">
        <w:t xml:space="preserve"> may appoint a delegate for process facilitation if </w:t>
      </w:r>
      <w:r w:rsidR="00CD30AD">
        <w:t xml:space="preserve">a </w:t>
      </w:r>
      <w:r w:rsidR="001370CA">
        <w:t>need arises.</w:t>
      </w:r>
    </w:p>
    <w:p w14:paraId="5822FB4A" w14:textId="77777777" w:rsidR="001D15FB" w:rsidRPr="00F15302" w:rsidRDefault="001D15FB" w:rsidP="001D15FB">
      <w:pPr>
        <w:rPr>
          <w:sz w:val="8"/>
          <w:szCs w:val="8"/>
        </w:rPr>
      </w:pPr>
    </w:p>
    <w:p w14:paraId="76755291" w14:textId="77777777" w:rsidR="001D15FB" w:rsidRPr="00F15302" w:rsidRDefault="001D15FB" w:rsidP="001D15FB">
      <w:r w:rsidRPr="00F15302">
        <w:rPr>
          <w:i/>
        </w:rPr>
        <w:t>Advisor</w:t>
      </w:r>
      <w:r>
        <w:t xml:space="preserve"> – Any person </w:t>
      </w:r>
      <w:r w:rsidRPr="00F15302">
        <w:t xml:space="preserve">whom </w:t>
      </w:r>
      <w:r>
        <w:t>the Respondent</w:t>
      </w:r>
      <w:r w:rsidRPr="00F15302">
        <w:t xml:space="preserve"> wishes to have assist in preparing his/her case for the Review or Appeal Board.</w:t>
      </w:r>
    </w:p>
    <w:p w14:paraId="0DED7CDD" w14:textId="77777777" w:rsidR="001D15FB" w:rsidRPr="00F15302" w:rsidRDefault="001D15FB" w:rsidP="001D15FB">
      <w:pPr>
        <w:rPr>
          <w:sz w:val="8"/>
          <w:szCs w:val="8"/>
        </w:rPr>
      </w:pPr>
    </w:p>
    <w:p w14:paraId="1C68D039" w14:textId="2B459FB3" w:rsidR="0037211F" w:rsidRPr="0037211F" w:rsidRDefault="001D15FB">
      <w:r>
        <w:rPr>
          <w:i/>
        </w:rPr>
        <w:t>Alleged Violation Report</w:t>
      </w:r>
      <w:r w:rsidRPr="00F15302">
        <w:t xml:space="preserve"> – An Alleged Violation Report is a formal report submitted to the Academic Integrity Officer of a potential Infraction against the Honor Code</w:t>
      </w:r>
      <w:r>
        <w:t xml:space="preserve"> and/or the University’s Code of Conduct</w:t>
      </w:r>
      <w:r w:rsidRPr="00F15302">
        <w:t>.</w:t>
      </w:r>
    </w:p>
    <w:p w14:paraId="4A775250" w14:textId="2A9E77DB" w:rsidR="00C70DDE" w:rsidRDefault="0009732F" w:rsidP="0009732F">
      <w:r w:rsidRPr="00F15302">
        <w:rPr>
          <w:i/>
        </w:rPr>
        <w:t>Board</w:t>
      </w:r>
      <w:r w:rsidR="000C4A0C">
        <w:rPr>
          <w:i/>
        </w:rPr>
        <w:t>s</w:t>
      </w:r>
      <w:r w:rsidR="000C4A0C">
        <w:t>:</w:t>
      </w:r>
    </w:p>
    <w:p w14:paraId="5E9D9104" w14:textId="039F21E5" w:rsidR="000C4A0C" w:rsidRPr="00D24EC8" w:rsidRDefault="000C4A0C" w:rsidP="000C4A0C">
      <w:pPr>
        <w:pStyle w:val="ListParagraph"/>
        <w:numPr>
          <w:ilvl w:val="0"/>
          <w:numId w:val="5"/>
        </w:numPr>
        <w:rPr>
          <w:rFonts w:ascii="Times New Roman" w:hAnsi="Times New Roman" w:cs="Times New Roman"/>
        </w:rPr>
      </w:pPr>
      <w:r w:rsidRPr="00B951C7">
        <w:rPr>
          <w:rFonts w:ascii="Times New Roman" w:hAnsi="Times New Roman" w:cs="Times New Roman"/>
          <w:i/>
        </w:rPr>
        <w:t>Review Board</w:t>
      </w:r>
      <w:r w:rsidRPr="00B951C7">
        <w:rPr>
          <w:rFonts w:ascii="Times New Roman" w:hAnsi="Times New Roman" w:cs="Times New Roman"/>
        </w:rPr>
        <w:t xml:space="preserve"> – A Review Board is a panel </w:t>
      </w:r>
      <w:r w:rsidR="00F6087B">
        <w:rPr>
          <w:rFonts w:ascii="Times New Roman" w:hAnsi="Times New Roman" w:cs="Times New Roman"/>
        </w:rPr>
        <w:t xml:space="preserve">of members from the </w:t>
      </w:r>
      <w:r w:rsidR="00500E10">
        <w:rPr>
          <w:rFonts w:ascii="Times New Roman" w:hAnsi="Times New Roman" w:cs="Times New Roman"/>
        </w:rPr>
        <w:t xml:space="preserve">program’s </w:t>
      </w:r>
      <w:r w:rsidR="0027769A">
        <w:rPr>
          <w:rFonts w:ascii="Times New Roman" w:hAnsi="Times New Roman" w:cs="Times New Roman"/>
        </w:rPr>
        <w:t xml:space="preserve">student </w:t>
      </w:r>
      <w:r w:rsidR="00F6087B">
        <w:rPr>
          <w:rFonts w:ascii="Times New Roman" w:hAnsi="Times New Roman" w:cs="Times New Roman"/>
        </w:rPr>
        <w:t xml:space="preserve">Academic Integrity Committee </w:t>
      </w:r>
      <w:r w:rsidR="00777C56">
        <w:rPr>
          <w:rFonts w:ascii="Times New Roman" w:hAnsi="Times New Roman" w:cs="Times New Roman"/>
        </w:rPr>
        <w:t xml:space="preserve">(AIC) </w:t>
      </w:r>
      <w:r w:rsidR="0027769A">
        <w:rPr>
          <w:rFonts w:ascii="Times New Roman" w:hAnsi="Times New Roman" w:cs="Times New Roman"/>
        </w:rPr>
        <w:t xml:space="preserve">and faculty </w:t>
      </w:r>
      <w:r w:rsidRPr="00B951C7">
        <w:rPr>
          <w:rFonts w:ascii="Times New Roman" w:hAnsi="Times New Roman" w:cs="Times New Roman"/>
        </w:rPr>
        <w:t>appointed by the Academic Integrity Officer to investi</w:t>
      </w:r>
      <w:r w:rsidR="002406B9">
        <w:rPr>
          <w:rFonts w:ascii="Times New Roman" w:hAnsi="Times New Roman" w:cs="Times New Roman"/>
        </w:rPr>
        <w:t xml:space="preserve">gate an </w:t>
      </w:r>
      <w:r w:rsidR="002406B9">
        <w:rPr>
          <w:rFonts w:ascii="Times New Roman" w:hAnsi="Times New Roman" w:cs="Times New Roman"/>
        </w:rPr>
        <w:lastRenderedPageBreak/>
        <w:t>Alleged Violation Report</w:t>
      </w:r>
      <w:r w:rsidRPr="00B951C7">
        <w:rPr>
          <w:rFonts w:ascii="Times New Roman" w:hAnsi="Times New Roman" w:cs="Times New Roman"/>
        </w:rPr>
        <w:t xml:space="preserve">, decide on the merits of the Alleged Violation Report, determine responsibility for Infractions outlined in the Alleged Violation Report, and choose the Sanction(s), if any, to be applied. A Review Board consists of </w:t>
      </w:r>
      <w:r w:rsidRPr="002E35B1">
        <w:rPr>
          <w:rFonts w:ascii="Times New Roman" w:hAnsi="Times New Roman" w:cs="Times New Roman"/>
        </w:rPr>
        <w:t>two students</w:t>
      </w:r>
      <w:r w:rsidR="00297C73" w:rsidRPr="002E35B1">
        <w:rPr>
          <w:rFonts w:ascii="Times New Roman" w:hAnsi="Times New Roman" w:cs="Times New Roman"/>
        </w:rPr>
        <w:t xml:space="preserve"> </w:t>
      </w:r>
      <w:r w:rsidRPr="002E35B1">
        <w:rPr>
          <w:rFonts w:ascii="Times New Roman" w:hAnsi="Times New Roman" w:cs="Times New Roman"/>
        </w:rPr>
        <w:t>and one faculty member</w:t>
      </w:r>
      <w:r w:rsidRPr="00B951C7">
        <w:rPr>
          <w:rFonts w:ascii="Times New Roman" w:hAnsi="Times New Roman" w:cs="Times New Roman"/>
        </w:rPr>
        <w:t xml:space="preserve">. </w:t>
      </w:r>
      <w:r w:rsidR="00CB7202">
        <w:rPr>
          <w:rFonts w:ascii="Times New Roman" w:hAnsi="Times New Roman" w:cs="Times New Roman"/>
        </w:rPr>
        <w:t>A</w:t>
      </w:r>
      <w:r w:rsidRPr="00B951C7">
        <w:rPr>
          <w:rFonts w:ascii="Times New Roman" w:hAnsi="Times New Roman" w:cs="Times New Roman"/>
        </w:rPr>
        <w:t xml:space="preserve"> Review Board is chaired by the Academic Integrity Officer, who is a non-voting member. In addition, a professional staff member </w:t>
      </w:r>
      <w:r w:rsidR="00500E10">
        <w:rPr>
          <w:rFonts w:ascii="Times New Roman" w:hAnsi="Times New Roman" w:cs="Times New Roman"/>
        </w:rPr>
        <w:t>from the Smeal Professional Graduate Programs (PGP) office</w:t>
      </w:r>
      <w:r w:rsidRPr="00B951C7">
        <w:rPr>
          <w:rFonts w:ascii="Times New Roman" w:hAnsi="Times New Roman" w:cs="Times New Roman"/>
        </w:rPr>
        <w:t xml:space="preserve"> will </w:t>
      </w:r>
      <w:r w:rsidR="00AA5603">
        <w:rPr>
          <w:rFonts w:ascii="Times New Roman" w:hAnsi="Times New Roman" w:cs="Times New Roman"/>
        </w:rPr>
        <w:t>attend and</w:t>
      </w:r>
      <w:r w:rsidRPr="00D24EC8">
        <w:rPr>
          <w:rFonts w:ascii="Times New Roman" w:hAnsi="Times New Roman" w:cs="Times New Roman"/>
        </w:rPr>
        <w:t xml:space="preserve"> record minutes of the proceedings</w:t>
      </w:r>
      <w:r w:rsidR="00B951C7" w:rsidRPr="00D24EC8">
        <w:rPr>
          <w:rFonts w:ascii="Times New Roman" w:hAnsi="Times New Roman" w:cs="Times New Roman"/>
        </w:rPr>
        <w:t xml:space="preserve"> and request any needed clarity specificity required for executing the Sanction(s)</w:t>
      </w:r>
      <w:r w:rsidRPr="00D24EC8">
        <w:rPr>
          <w:rFonts w:ascii="Times New Roman" w:hAnsi="Times New Roman" w:cs="Times New Roman"/>
        </w:rPr>
        <w:t>.</w:t>
      </w:r>
    </w:p>
    <w:p w14:paraId="5DD12B01" w14:textId="59C3DCA8" w:rsidR="000C4A0C" w:rsidRPr="00E10A2D" w:rsidRDefault="000C4A0C" w:rsidP="000C4A0C">
      <w:pPr>
        <w:pStyle w:val="ListParagraph"/>
        <w:numPr>
          <w:ilvl w:val="0"/>
          <w:numId w:val="5"/>
        </w:numPr>
        <w:rPr>
          <w:rFonts w:ascii="Times New Roman" w:hAnsi="Times New Roman" w:cs="Times New Roman"/>
        </w:rPr>
      </w:pPr>
      <w:r w:rsidRPr="00E10A2D">
        <w:rPr>
          <w:rFonts w:ascii="Times New Roman" w:hAnsi="Times New Roman" w:cs="Times New Roman"/>
          <w:i/>
        </w:rPr>
        <w:t>Appeal Board</w:t>
      </w:r>
      <w:r w:rsidRPr="00E10A2D">
        <w:rPr>
          <w:rFonts w:ascii="Times New Roman" w:hAnsi="Times New Roman" w:cs="Times New Roman"/>
        </w:rPr>
        <w:t xml:space="preserve"> – An Appeal Board is a panel </w:t>
      </w:r>
      <w:r w:rsidR="00777C56">
        <w:rPr>
          <w:rFonts w:ascii="Times New Roman" w:hAnsi="Times New Roman" w:cs="Times New Roman"/>
        </w:rPr>
        <w:t xml:space="preserve">of members from the </w:t>
      </w:r>
      <w:r w:rsidR="00CA080E">
        <w:rPr>
          <w:rFonts w:ascii="Times New Roman" w:hAnsi="Times New Roman" w:cs="Times New Roman"/>
        </w:rPr>
        <w:t xml:space="preserve">respective program’s </w:t>
      </w:r>
      <w:r w:rsidR="0027769A">
        <w:rPr>
          <w:rFonts w:ascii="Times New Roman" w:hAnsi="Times New Roman" w:cs="Times New Roman"/>
        </w:rPr>
        <w:t xml:space="preserve">student </w:t>
      </w:r>
      <w:r w:rsidR="00777C56">
        <w:rPr>
          <w:rFonts w:ascii="Times New Roman" w:hAnsi="Times New Roman" w:cs="Times New Roman"/>
        </w:rPr>
        <w:t xml:space="preserve">Academic Integrity Committee (AIC) </w:t>
      </w:r>
      <w:r w:rsidR="0027769A">
        <w:rPr>
          <w:rFonts w:ascii="Times New Roman" w:hAnsi="Times New Roman" w:cs="Times New Roman"/>
        </w:rPr>
        <w:t xml:space="preserve">and faculty </w:t>
      </w:r>
      <w:r w:rsidRPr="00E10A2D">
        <w:rPr>
          <w:rFonts w:ascii="Times New Roman" w:hAnsi="Times New Roman" w:cs="Times New Roman"/>
        </w:rPr>
        <w:t xml:space="preserve">appointed by the Academic Integrity Officer to hear </w:t>
      </w:r>
      <w:r w:rsidR="002406B9">
        <w:rPr>
          <w:rFonts w:ascii="Times New Roman" w:hAnsi="Times New Roman" w:cs="Times New Roman"/>
        </w:rPr>
        <w:t>the appeal of a Respondent</w:t>
      </w:r>
      <w:r w:rsidRPr="00E10A2D">
        <w:rPr>
          <w:rFonts w:ascii="Times New Roman" w:hAnsi="Times New Roman" w:cs="Times New Roman"/>
        </w:rPr>
        <w:t xml:space="preserve"> who is contesting an Academic </w:t>
      </w:r>
      <w:r w:rsidR="002406B9">
        <w:rPr>
          <w:rFonts w:ascii="Times New Roman" w:hAnsi="Times New Roman" w:cs="Times New Roman"/>
        </w:rPr>
        <w:t xml:space="preserve">Charge or </w:t>
      </w:r>
      <w:r w:rsidRPr="00E10A2D">
        <w:rPr>
          <w:rFonts w:ascii="Times New Roman" w:hAnsi="Times New Roman" w:cs="Times New Roman"/>
        </w:rPr>
        <w:t>Sanction</w:t>
      </w:r>
      <w:r w:rsidR="00CB7202">
        <w:rPr>
          <w:rFonts w:ascii="Times New Roman" w:hAnsi="Times New Roman" w:cs="Times New Roman"/>
        </w:rPr>
        <w:t>(s)</w:t>
      </w:r>
      <w:r w:rsidRPr="00E10A2D">
        <w:rPr>
          <w:rFonts w:ascii="Times New Roman" w:hAnsi="Times New Roman" w:cs="Times New Roman"/>
        </w:rPr>
        <w:t xml:space="preserve"> determined by a Review Board. An Appeal Board consists </w:t>
      </w:r>
      <w:r w:rsidRPr="00106087">
        <w:rPr>
          <w:rFonts w:ascii="Times New Roman" w:hAnsi="Times New Roman" w:cs="Times New Roman"/>
        </w:rPr>
        <w:t>of three students</w:t>
      </w:r>
      <w:r w:rsidR="00297C73" w:rsidRPr="00106087">
        <w:rPr>
          <w:rFonts w:ascii="Times New Roman" w:hAnsi="Times New Roman" w:cs="Times New Roman"/>
        </w:rPr>
        <w:t xml:space="preserve"> </w:t>
      </w:r>
      <w:r w:rsidRPr="00106087">
        <w:rPr>
          <w:rFonts w:ascii="Times New Roman" w:hAnsi="Times New Roman" w:cs="Times New Roman"/>
        </w:rPr>
        <w:t>and two faculty members.</w:t>
      </w:r>
      <w:r w:rsidRPr="00E10A2D">
        <w:rPr>
          <w:rFonts w:ascii="Times New Roman" w:hAnsi="Times New Roman" w:cs="Times New Roman"/>
        </w:rPr>
        <w:t xml:space="preserve"> </w:t>
      </w:r>
      <w:r w:rsidR="00CB7202">
        <w:rPr>
          <w:rFonts w:ascii="Times New Roman" w:hAnsi="Times New Roman" w:cs="Times New Roman"/>
        </w:rPr>
        <w:t>An</w:t>
      </w:r>
      <w:r w:rsidRPr="00E10A2D">
        <w:rPr>
          <w:rFonts w:ascii="Times New Roman" w:hAnsi="Times New Roman" w:cs="Times New Roman"/>
        </w:rPr>
        <w:t xml:space="preserve"> Appeal Board is chaired by the Academic Integrity Officer, who is a non-voting member. In addition, a professional staff member </w:t>
      </w:r>
      <w:r w:rsidR="00CA080E">
        <w:rPr>
          <w:rFonts w:ascii="Times New Roman" w:hAnsi="Times New Roman" w:cs="Times New Roman"/>
        </w:rPr>
        <w:t>from the Smeal Professional Graduate Programs (PGP) office</w:t>
      </w:r>
      <w:r w:rsidR="00CA080E" w:rsidRPr="00B951C7">
        <w:rPr>
          <w:rFonts w:ascii="Times New Roman" w:hAnsi="Times New Roman" w:cs="Times New Roman"/>
        </w:rPr>
        <w:t xml:space="preserve"> </w:t>
      </w:r>
      <w:r w:rsidRPr="00E10A2D">
        <w:rPr>
          <w:rFonts w:ascii="Times New Roman" w:hAnsi="Times New Roman" w:cs="Times New Roman"/>
        </w:rPr>
        <w:t xml:space="preserve">will serve as the secretary of </w:t>
      </w:r>
      <w:r w:rsidR="00CB7202">
        <w:rPr>
          <w:rFonts w:ascii="Times New Roman" w:hAnsi="Times New Roman" w:cs="Times New Roman"/>
        </w:rPr>
        <w:t>each</w:t>
      </w:r>
      <w:r w:rsidRPr="00E10A2D">
        <w:rPr>
          <w:rFonts w:ascii="Times New Roman" w:hAnsi="Times New Roman" w:cs="Times New Roman"/>
        </w:rPr>
        <w:t xml:space="preserve"> Board and will record minutes of the proceedings.</w:t>
      </w:r>
    </w:p>
    <w:p w14:paraId="3C6BBC6D" w14:textId="77777777" w:rsidR="0045143A" w:rsidRPr="00E10A2D" w:rsidRDefault="0045143A" w:rsidP="00742F0C">
      <w:pPr>
        <w:rPr>
          <w:sz w:val="8"/>
          <w:szCs w:val="8"/>
          <w:u w:val="single"/>
        </w:rPr>
      </w:pPr>
    </w:p>
    <w:p w14:paraId="601EA8A1" w14:textId="77777777" w:rsidR="00A35A00" w:rsidRPr="00F15302" w:rsidRDefault="00A35A00" w:rsidP="00A35A00">
      <w:r>
        <w:rPr>
          <w:i/>
        </w:rPr>
        <w:t>Charge</w:t>
      </w:r>
      <w:r>
        <w:t xml:space="preserve"> – A Charge</w:t>
      </w:r>
      <w:r w:rsidRPr="00F15302">
        <w:t xml:space="preserve"> is the </w:t>
      </w:r>
      <w:r>
        <w:t>official description of the Academic Integrity Violation to be listed on the University Academic Integrity Form</w:t>
      </w:r>
      <w:r w:rsidRPr="00F15302">
        <w:t>.</w:t>
      </w:r>
    </w:p>
    <w:p w14:paraId="13380E05" w14:textId="77777777" w:rsidR="00A35A00" w:rsidRPr="00F15302" w:rsidRDefault="00A35A00" w:rsidP="00A35A00">
      <w:pPr>
        <w:rPr>
          <w:sz w:val="8"/>
          <w:szCs w:val="8"/>
        </w:rPr>
      </w:pPr>
    </w:p>
    <w:p w14:paraId="687E8E03" w14:textId="77777777" w:rsidR="00A35A00" w:rsidRPr="00F15302" w:rsidRDefault="00A35A00" w:rsidP="00A35A00">
      <w:r>
        <w:rPr>
          <w:i/>
        </w:rPr>
        <w:t>Complainant</w:t>
      </w:r>
      <w:r>
        <w:t xml:space="preserve"> – The Complainant</w:t>
      </w:r>
      <w:r w:rsidRPr="00F15302">
        <w:t xml:space="preserve"> is the person who submits an Alleged Violation Report; there ma</w:t>
      </w:r>
      <w:r>
        <w:t>y be more than one person who provides a complaint</w:t>
      </w:r>
      <w:r w:rsidRPr="00F15302">
        <w:t>.</w:t>
      </w:r>
    </w:p>
    <w:p w14:paraId="5A1AEBC5" w14:textId="77777777" w:rsidR="00A35A00" w:rsidRPr="00F15302" w:rsidRDefault="00A35A00" w:rsidP="00A35A00">
      <w:pPr>
        <w:rPr>
          <w:sz w:val="8"/>
          <w:szCs w:val="8"/>
        </w:rPr>
      </w:pPr>
    </w:p>
    <w:p w14:paraId="0C286D21" w14:textId="6532908C" w:rsidR="00626926" w:rsidRPr="00F15302" w:rsidRDefault="00626926" w:rsidP="00742F0C">
      <w:r w:rsidRPr="00F15302">
        <w:rPr>
          <w:i/>
        </w:rPr>
        <w:t>Hearing</w:t>
      </w:r>
      <w:r w:rsidRPr="00F15302">
        <w:t xml:space="preserve"> – A Hearing is a formal review of the merits of the </w:t>
      </w:r>
      <w:r w:rsidR="005A511C" w:rsidRPr="00F15302">
        <w:t>Infraction alleged in a</w:t>
      </w:r>
      <w:r w:rsidR="004B464F" w:rsidRPr="00F15302">
        <w:t>n Alleged</w:t>
      </w:r>
      <w:r w:rsidR="005A511C" w:rsidRPr="00F15302">
        <w:t xml:space="preserve"> </w:t>
      </w:r>
      <w:r w:rsidRPr="00F15302">
        <w:t>Violation Report</w:t>
      </w:r>
      <w:r w:rsidR="00E17ED7" w:rsidRPr="00F15302">
        <w:t xml:space="preserve">. </w:t>
      </w:r>
      <w:r w:rsidR="00682D9C" w:rsidRPr="00F15302">
        <w:t xml:space="preserve">Hearings held by the Review and Appeal Boards are formal hearings under the procedures defined </w:t>
      </w:r>
      <w:r w:rsidR="00AA5603" w:rsidRPr="00F15302">
        <w:t>herein but</w:t>
      </w:r>
      <w:r w:rsidR="00682D9C" w:rsidRPr="00F15302">
        <w:t xml:space="preserve"> are not legal proceedings. </w:t>
      </w:r>
      <w:r w:rsidRPr="00F15302">
        <w:t xml:space="preserve">A Hearing </w:t>
      </w:r>
      <w:r w:rsidR="00E66D8F" w:rsidRPr="00F15302">
        <w:t xml:space="preserve">will result in a decision by the Board </w:t>
      </w:r>
      <w:r w:rsidR="00682D9C" w:rsidRPr="00F15302">
        <w:t xml:space="preserve">about the </w:t>
      </w:r>
      <w:r w:rsidR="00663F1A" w:rsidRPr="00F15302">
        <w:t>responsibility</w:t>
      </w:r>
      <w:r w:rsidR="00682D9C" w:rsidRPr="00F15302">
        <w:t xml:space="preserve"> of</w:t>
      </w:r>
      <w:r w:rsidRPr="00F15302">
        <w:t xml:space="preserve"> the </w:t>
      </w:r>
      <w:r w:rsidR="002406B9">
        <w:t>Respondent</w:t>
      </w:r>
      <w:r w:rsidR="00663F1A" w:rsidRPr="00F15302">
        <w:t xml:space="preserve"> for an Infraction and</w:t>
      </w:r>
      <w:r w:rsidR="00861294" w:rsidRPr="00F15302">
        <w:t xml:space="preserve"> </w:t>
      </w:r>
      <w:r w:rsidR="00682D9C" w:rsidRPr="00F15302">
        <w:t xml:space="preserve">the determination of an Academic </w:t>
      </w:r>
      <w:r w:rsidR="00805155">
        <w:t xml:space="preserve">and/or </w:t>
      </w:r>
      <w:r w:rsidR="00805155" w:rsidRPr="00106087">
        <w:t xml:space="preserve">Programmatic </w:t>
      </w:r>
      <w:r w:rsidR="00682D9C" w:rsidRPr="00106087">
        <w:t>Sanction</w:t>
      </w:r>
      <w:r w:rsidR="0026342A" w:rsidRPr="00106087">
        <w:t>(s)</w:t>
      </w:r>
      <w:r w:rsidR="00682D9C" w:rsidRPr="00106087">
        <w:t>.</w:t>
      </w:r>
      <w:r w:rsidRPr="00106087">
        <w:t xml:space="preserve"> </w:t>
      </w:r>
      <w:r w:rsidR="0010268A" w:rsidRPr="00106087">
        <w:t xml:space="preserve">The Review Board or Appeal Board may, in addition to </w:t>
      </w:r>
      <w:r w:rsidR="00C24FAB" w:rsidRPr="00106087">
        <w:t>A</w:t>
      </w:r>
      <w:r w:rsidR="0010268A" w:rsidRPr="00106087">
        <w:t xml:space="preserve">cademic </w:t>
      </w:r>
      <w:r w:rsidR="004C1CEA" w:rsidRPr="00106087">
        <w:t xml:space="preserve">or </w:t>
      </w:r>
      <w:r w:rsidR="00C24FAB" w:rsidRPr="00106087">
        <w:t>P</w:t>
      </w:r>
      <w:r w:rsidR="004C1CEA" w:rsidRPr="00106087">
        <w:t xml:space="preserve">rogrammatic </w:t>
      </w:r>
      <w:r w:rsidR="0010268A" w:rsidRPr="00106087">
        <w:t>sanction</w:t>
      </w:r>
      <w:r w:rsidR="004C1CEA" w:rsidRPr="00106087">
        <w:t>s</w:t>
      </w:r>
      <w:r w:rsidR="0010268A" w:rsidRPr="00106087">
        <w:t>, recommend that the Office of Stude</w:t>
      </w:r>
      <w:r w:rsidR="00C24FAB" w:rsidRPr="00106087">
        <w:t>nt Conduct consider C</w:t>
      </w:r>
      <w:r w:rsidR="0010268A" w:rsidRPr="00106087">
        <w:t>onduct sanctions.</w:t>
      </w:r>
      <w:r w:rsidR="00D57E5F" w:rsidRPr="00106087">
        <w:t xml:space="preserve"> Hearings are conducted in person </w:t>
      </w:r>
      <w:r w:rsidR="00167E1B" w:rsidRPr="00106087">
        <w:t>or</w:t>
      </w:r>
      <w:r w:rsidR="00D57E5F" w:rsidRPr="00106087">
        <w:t xml:space="preserve"> in hybrid or virtual format as appropriate</w:t>
      </w:r>
      <w:r w:rsidR="00167E1B" w:rsidRPr="00106087">
        <w:t xml:space="preserve"> to the program</w:t>
      </w:r>
      <w:r w:rsidR="00D57E5F" w:rsidRPr="00106087">
        <w:t>.</w:t>
      </w:r>
    </w:p>
    <w:p w14:paraId="05EF4210" w14:textId="77777777" w:rsidR="00C7299D" w:rsidRPr="00F15302" w:rsidRDefault="00C7299D" w:rsidP="00742F0C">
      <w:pPr>
        <w:rPr>
          <w:sz w:val="8"/>
          <w:szCs w:val="8"/>
        </w:rPr>
      </w:pPr>
    </w:p>
    <w:p w14:paraId="46C626B2" w14:textId="36F23517" w:rsidR="004E2D76" w:rsidRPr="00F15302" w:rsidRDefault="00C7299D" w:rsidP="00742F0C">
      <w:r w:rsidRPr="00F15302">
        <w:rPr>
          <w:i/>
        </w:rPr>
        <w:t>Infraction</w:t>
      </w:r>
      <w:r w:rsidRPr="00F15302">
        <w:t xml:space="preserve"> – Infractions are </w:t>
      </w:r>
      <w:r w:rsidR="00ED238D">
        <w:t>academic integrity violations of the Honor Code</w:t>
      </w:r>
      <w:r w:rsidR="002406B9">
        <w:t xml:space="preserve"> and/or the Code of Conduct</w:t>
      </w:r>
      <w:r w:rsidR="00E17ED7" w:rsidRPr="00F15302">
        <w:t>.</w:t>
      </w:r>
      <w:r w:rsidR="00AA5603">
        <w:t xml:space="preserve"> A</w:t>
      </w:r>
      <w:r w:rsidR="004E2D76" w:rsidRPr="00F15302">
        <w:t xml:space="preserve">ny student who has knowledge of an </w:t>
      </w:r>
      <w:r w:rsidR="00ED238D">
        <w:t>academic integrity</w:t>
      </w:r>
      <w:r w:rsidR="004E2D76" w:rsidRPr="00F15302">
        <w:t xml:space="preserve"> violation</w:t>
      </w:r>
      <w:r w:rsidR="00ED238D">
        <w:t xml:space="preserve"> of the Honor Code</w:t>
      </w:r>
      <w:r w:rsidR="004E2D76" w:rsidRPr="00F15302">
        <w:t>, but who does not</w:t>
      </w:r>
      <w:r w:rsidR="00861294" w:rsidRPr="00F15302">
        <w:t xml:space="preserve"> report the violation, has</w:t>
      </w:r>
      <w:r w:rsidR="004E2D76" w:rsidRPr="00F15302">
        <w:t xml:space="preserve"> committed</w:t>
      </w:r>
      <w:r w:rsidR="00861294" w:rsidRPr="00F15302">
        <w:t xml:space="preserve"> an I</w:t>
      </w:r>
      <w:r w:rsidR="004E2D76" w:rsidRPr="00F15302">
        <w:t>nfraction.</w:t>
      </w:r>
    </w:p>
    <w:p w14:paraId="3AC74E0F" w14:textId="77777777" w:rsidR="004E2D76" w:rsidRPr="00F15302" w:rsidRDefault="004E2D76" w:rsidP="00742F0C">
      <w:pPr>
        <w:rPr>
          <w:sz w:val="8"/>
          <w:szCs w:val="8"/>
        </w:rPr>
      </w:pPr>
    </w:p>
    <w:p w14:paraId="643ECF39" w14:textId="77777777" w:rsidR="001D15FB" w:rsidRPr="00F15302" w:rsidRDefault="001D15FB" w:rsidP="001D15FB">
      <w:r>
        <w:rPr>
          <w:i/>
        </w:rPr>
        <w:t>Respondent</w:t>
      </w:r>
      <w:r>
        <w:t xml:space="preserve"> – A Respondent</w:t>
      </w:r>
      <w:r w:rsidRPr="00F15302">
        <w:t xml:space="preserve"> is a student who is formally accused of </w:t>
      </w:r>
      <w:r>
        <w:t>committing an academic integrity violation of the</w:t>
      </w:r>
      <w:r w:rsidRPr="00F15302">
        <w:t xml:space="preserve"> Honor Code.</w:t>
      </w:r>
    </w:p>
    <w:p w14:paraId="58A0AC3A" w14:textId="77777777" w:rsidR="001D15FB" w:rsidRPr="00F15302" w:rsidRDefault="001D15FB" w:rsidP="001D15FB">
      <w:pPr>
        <w:rPr>
          <w:sz w:val="8"/>
          <w:szCs w:val="8"/>
        </w:rPr>
      </w:pPr>
    </w:p>
    <w:p w14:paraId="4CC6B8AE" w14:textId="77777777" w:rsidR="00ED238D" w:rsidRDefault="00ED238D" w:rsidP="00ED238D">
      <w:pPr>
        <w:rPr>
          <w:i/>
        </w:rPr>
      </w:pPr>
      <w:r w:rsidRPr="00F15302">
        <w:rPr>
          <w:i/>
        </w:rPr>
        <w:t>Sanction</w:t>
      </w:r>
      <w:r>
        <w:rPr>
          <w:i/>
        </w:rPr>
        <w:t>s:</w:t>
      </w:r>
    </w:p>
    <w:p w14:paraId="7EA7D947" w14:textId="38263354" w:rsidR="00ED238D" w:rsidRPr="00863BB1" w:rsidRDefault="00ED238D" w:rsidP="00863BB1">
      <w:pPr>
        <w:pStyle w:val="ListParagraph"/>
        <w:numPr>
          <w:ilvl w:val="0"/>
          <w:numId w:val="9"/>
        </w:numPr>
        <w:rPr>
          <w:rFonts w:ascii="Times New Roman" w:hAnsi="Times New Roman" w:cs="Times New Roman"/>
        </w:rPr>
      </w:pPr>
      <w:r w:rsidRPr="00863BB1">
        <w:rPr>
          <w:rFonts w:ascii="Times New Roman" w:hAnsi="Times New Roman" w:cs="Times New Roman"/>
          <w:i/>
        </w:rPr>
        <w:t xml:space="preserve">Academic Sanction </w:t>
      </w:r>
      <w:r w:rsidRPr="00863BB1">
        <w:rPr>
          <w:rFonts w:ascii="Times New Roman" w:hAnsi="Times New Roman" w:cs="Times New Roman"/>
        </w:rPr>
        <w:t xml:space="preserve">– An Academic Sanction is a classroom-related </w:t>
      </w:r>
      <w:r w:rsidR="00525D14">
        <w:rPr>
          <w:rFonts w:ascii="Times New Roman" w:hAnsi="Times New Roman" w:cs="Times New Roman"/>
        </w:rPr>
        <w:t>action</w:t>
      </w:r>
      <w:r w:rsidR="00D04B81">
        <w:rPr>
          <w:rFonts w:ascii="Times New Roman" w:hAnsi="Times New Roman" w:cs="Times New Roman"/>
        </w:rPr>
        <w:t xml:space="preserve"> (</w:t>
      </w:r>
      <w:r w:rsidR="00D04B81" w:rsidRPr="00863BB1">
        <w:rPr>
          <w:rFonts w:ascii="Times New Roman" w:hAnsi="Times New Roman" w:cs="Times New Roman"/>
        </w:rPr>
        <w:t>usually grading</w:t>
      </w:r>
      <w:r w:rsidR="00D04B81">
        <w:rPr>
          <w:rFonts w:ascii="Times New Roman" w:hAnsi="Times New Roman" w:cs="Times New Roman"/>
        </w:rPr>
        <w:t>)</w:t>
      </w:r>
      <w:r w:rsidRPr="00863BB1">
        <w:rPr>
          <w:rFonts w:ascii="Times New Roman" w:hAnsi="Times New Roman" w:cs="Times New Roman"/>
        </w:rPr>
        <w:t xml:space="preserve"> imposed for an academic integrity violation of the Honor Code.</w:t>
      </w:r>
    </w:p>
    <w:p w14:paraId="1B6F365C" w14:textId="3A88DC9A" w:rsidR="006015F0" w:rsidRPr="00E761E4" w:rsidRDefault="006015F0" w:rsidP="00D278AE">
      <w:pPr>
        <w:pStyle w:val="ListParagraph"/>
        <w:numPr>
          <w:ilvl w:val="0"/>
          <w:numId w:val="9"/>
        </w:numPr>
        <w:rPr>
          <w:rFonts w:ascii="Times New Roman" w:hAnsi="Times New Roman" w:cs="Times New Roman"/>
        </w:rPr>
      </w:pPr>
      <w:r w:rsidRPr="00E761E4">
        <w:rPr>
          <w:rFonts w:ascii="Times New Roman" w:hAnsi="Times New Roman" w:cs="Times New Roman"/>
          <w:i/>
        </w:rPr>
        <w:t xml:space="preserve">Programmatic Sanction – </w:t>
      </w:r>
      <w:r w:rsidRPr="00E761E4">
        <w:rPr>
          <w:rFonts w:ascii="Times New Roman" w:hAnsi="Times New Roman" w:cs="Times New Roman"/>
        </w:rPr>
        <w:t>A Programmatic Sanction is an action determined for an academic integrity violation of the Honor Code. It relates to consequences outside of the classro</w:t>
      </w:r>
      <w:r w:rsidR="00485D0D" w:rsidRPr="00E761E4">
        <w:rPr>
          <w:rFonts w:ascii="Times New Roman" w:hAnsi="Times New Roman" w:cs="Times New Roman"/>
        </w:rPr>
        <w:t>om, for example scholarships</w:t>
      </w:r>
      <w:r w:rsidR="0027769A" w:rsidRPr="00E761E4">
        <w:rPr>
          <w:rFonts w:ascii="Times New Roman" w:hAnsi="Times New Roman" w:cs="Times New Roman"/>
        </w:rPr>
        <w:t>/</w:t>
      </w:r>
      <w:r w:rsidR="008A2C7B" w:rsidRPr="00E761E4">
        <w:rPr>
          <w:rFonts w:ascii="Times New Roman" w:hAnsi="Times New Roman" w:cs="Times New Roman"/>
        </w:rPr>
        <w:t>f</w:t>
      </w:r>
      <w:r w:rsidR="0027769A" w:rsidRPr="00E761E4">
        <w:rPr>
          <w:rFonts w:ascii="Times New Roman" w:hAnsi="Times New Roman" w:cs="Times New Roman"/>
        </w:rPr>
        <w:t>ellowships</w:t>
      </w:r>
      <w:r w:rsidRPr="00E761E4">
        <w:rPr>
          <w:rFonts w:ascii="Times New Roman" w:hAnsi="Times New Roman" w:cs="Times New Roman"/>
        </w:rPr>
        <w:t>, or other programmatic services or privileges. Example sanctions are listed in the</w:t>
      </w:r>
      <w:r w:rsidRPr="00E761E4">
        <w:rPr>
          <w:rFonts w:ascii="Times New Roman" w:hAnsi="Times New Roman" w:cs="Times New Roman"/>
          <w:i/>
        </w:rPr>
        <w:t xml:space="preserve"> </w:t>
      </w:r>
      <w:hyperlink w:anchor="Sanctions" w:history="1">
        <w:r w:rsidR="00BC585D" w:rsidRPr="00E761E4">
          <w:rPr>
            <w:rFonts w:ascii="Times New Roman" w:hAnsi="Times New Roman" w:cs="Times New Roman"/>
            <w:i/>
          </w:rPr>
          <w:t>Academic Integrity Violation Sanction O</w:t>
        </w:r>
        <w:r w:rsidR="0027769A" w:rsidRPr="00E761E4">
          <w:rPr>
            <w:rFonts w:ascii="Times New Roman" w:hAnsi="Times New Roman" w:cs="Times New Roman"/>
            <w:i/>
          </w:rPr>
          <w:t>ptions</w:t>
        </w:r>
      </w:hyperlink>
      <w:r w:rsidR="0027769A" w:rsidRPr="00E761E4">
        <w:rPr>
          <w:rFonts w:ascii="Times New Roman" w:hAnsi="Times New Roman" w:cs="Times New Roman"/>
          <w:i/>
        </w:rPr>
        <w:t xml:space="preserve"> </w:t>
      </w:r>
      <w:r w:rsidR="0027769A" w:rsidRPr="00E761E4">
        <w:rPr>
          <w:rFonts w:ascii="Times New Roman" w:hAnsi="Times New Roman" w:cs="Times New Roman"/>
        </w:rPr>
        <w:t>section</w:t>
      </w:r>
      <w:r w:rsidRPr="00E761E4">
        <w:rPr>
          <w:rFonts w:ascii="Times New Roman" w:hAnsi="Times New Roman" w:cs="Times New Roman"/>
        </w:rPr>
        <w:t>.</w:t>
      </w:r>
    </w:p>
    <w:p w14:paraId="0847727B" w14:textId="504D13B5" w:rsidR="00ED238D" w:rsidRPr="00863BB1" w:rsidRDefault="0010268A" w:rsidP="00863BB1">
      <w:pPr>
        <w:pStyle w:val="ListParagraph"/>
        <w:numPr>
          <w:ilvl w:val="0"/>
          <w:numId w:val="9"/>
        </w:numPr>
        <w:rPr>
          <w:rFonts w:ascii="Times New Roman" w:hAnsi="Times New Roman" w:cs="Times New Roman"/>
        </w:rPr>
      </w:pPr>
      <w:r>
        <w:rPr>
          <w:rFonts w:ascii="Times New Roman" w:hAnsi="Times New Roman" w:cs="Times New Roman"/>
          <w:i/>
        </w:rPr>
        <w:t>Conduct</w:t>
      </w:r>
      <w:r w:rsidR="00ED238D" w:rsidRPr="00863BB1">
        <w:rPr>
          <w:rFonts w:ascii="Times New Roman" w:hAnsi="Times New Roman" w:cs="Times New Roman"/>
          <w:i/>
        </w:rPr>
        <w:t xml:space="preserve"> Sanction </w:t>
      </w:r>
      <w:r>
        <w:rPr>
          <w:rFonts w:ascii="Times New Roman" w:hAnsi="Times New Roman" w:cs="Times New Roman"/>
        </w:rPr>
        <w:t>– A Conduct Sanction is an additional action</w:t>
      </w:r>
      <w:r w:rsidR="00ED238D" w:rsidRPr="00863BB1">
        <w:rPr>
          <w:rFonts w:ascii="Times New Roman" w:hAnsi="Times New Roman" w:cs="Times New Roman"/>
        </w:rPr>
        <w:t xml:space="preserve"> determined by and handed down only by the </w:t>
      </w:r>
      <w:r w:rsidR="00697FD3">
        <w:rPr>
          <w:rFonts w:ascii="Times New Roman" w:hAnsi="Times New Roman" w:cs="Times New Roman"/>
        </w:rPr>
        <w:t>Penn State University</w:t>
      </w:r>
      <w:r w:rsidR="00ED238D" w:rsidRPr="00863BB1">
        <w:rPr>
          <w:rFonts w:ascii="Times New Roman" w:hAnsi="Times New Roman" w:cs="Times New Roman"/>
        </w:rPr>
        <w:t xml:space="preserve"> Office of Student Conduct under the University’s Code of Conduct (</w:t>
      </w:r>
      <w:hyperlink r:id="rId14" w:history="1">
        <w:r w:rsidR="00ED238D" w:rsidRPr="00863BB1">
          <w:rPr>
            <w:rStyle w:val="Hyperlink"/>
            <w:rFonts w:ascii="Times New Roman" w:hAnsi="Times New Roman" w:cs="Times New Roman"/>
            <w:iCs/>
          </w:rPr>
          <w:t>http://studentaffairs.psu.edu/conduct/</w:t>
        </w:r>
      </w:hyperlink>
      <w:r w:rsidR="00ED238D" w:rsidRPr="00863BB1">
        <w:rPr>
          <w:rFonts w:ascii="Times New Roman" w:hAnsi="Times New Roman" w:cs="Times New Roman"/>
        </w:rPr>
        <w:t>).</w:t>
      </w:r>
    </w:p>
    <w:p w14:paraId="6199D399" w14:textId="77777777" w:rsidR="00E10A2D" w:rsidRPr="00D24EC8" w:rsidRDefault="00E10A2D" w:rsidP="00E10A2D">
      <w:pPr>
        <w:rPr>
          <w:sz w:val="8"/>
          <w:szCs w:val="8"/>
        </w:rPr>
      </w:pPr>
    </w:p>
    <w:p w14:paraId="11737DBF" w14:textId="456871FE" w:rsidR="00201A2A" w:rsidRPr="009521FE" w:rsidRDefault="00201A2A" w:rsidP="009521FE">
      <w:pPr>
        <w:rPr>
          <w:i/>
          <w:iCs/>
        </w:rPr>
      </w:pPr>
      <w:r>
        <w:rPr>
          <w:i/>
          <w:iCs/>
        </w:rPr>
        <w:t>Student Representative</w:t>
      </w:r>
      <w:r w:rsidR="00EC0D63">
        <w:rPr>
          <w:i/>
          <w:iCs/>
        </w:rPr>
        <w:t xml:space="preserve"> –</w:t>
      </w:r>
      <w:r w:rsidR="00EC0D63">
        <w:rPr>
          <w:iCs/>
        </w:rPr>
        <w:t xml:space="preserve"> Each year a </w:t>
      </w:r>
      <w:r w:rsidR="00AA5603">
        <w:t>Student Representative</w:t>
      </w:r>
      <w:r>
        <w:t xml:space="preserve"> for each program</w:t>
      </w:r>
      <w:r w:rsidR="00EC0D63">
        <w:t xml:space="preserve"> is elected or appointed, for example the</w:t>
      </w:r>
      <w:r>
        <w:t xml:space="preserve"> MBAA VP of Academic</w:t>
      </w:r>
      <w:r w:rsidR="00EC0D63">
        <w:t xml:space="preserve"> Affairs. This student leads the student Academic Integrity Committee (AIC), reviews Alleged Violation Reports with the </w:t>
      </w:r>
      <w:r w:rsidR="00AA5603">
        <w:t>Managing Director</w:t>
      </w:r>
      <w:r w:rsidR="00EC0D63">
        <w:t xml:space="preserve"> and </w:t>
      </w:r>
      <w:r w:rsidR="00AA5603">
        <w:t>AI Officer</w:t>
      </w:r>
      <w:r w:rsidR="00EC0D63">
        <w:t xml:space="preserve"> to assess whether to hold a Hearing and helps the </w:t>
      </w:r>
      <w:r w:rsidR="00AA5603">
        <w:t>AI Officer</w:t>
      </w:r>
      <w:r w:rsidR="00EC0D63">
        <w:t xml:space="preserve"> fill Review/Appeal Boards. If this student is sanctioned for an AI Violation, </w:t>
      </w:r>
      <w:r w:rsidR="009521FE">
        <w:t xml:space="preserve">the program administration will decide whether </w:t>
      </w:r>
      <w:r w:rsidR="00EC0D63">
        <w:t>a new representative should be elected or appointed</w:t>
      </w:r>
      <w:r w:rsidR="009521FE">
        <w:t>.</w:t>
      </w:r>
      <w:r w:rsidR="0037211F">
        <w:br/>
      </w:r>
    </w:p>
    <w:p w14:paraId="65578EF0" w14:textId="2FD38169" w:rsidR="008701E8" w:rsidRPr="00D24EC8" w:rsidRDefault="2C315E3C" w:rsidP="00742F0C">
      <w:r w:rsidRPr="2C315E3C">
        <w:rPr>
          <w:i/>
          <w:iCs/>
        </w:rPr>
        <w:lastRenderedPageBreak/>
        <w:t xml:space="preserve">Violation Disclosure Notices – </w:t>
      </w:r>
      <w:r>
        <w:t>In order to foster a transparent environment of continuous learning, outcomes of our AI violation experiences will be shared with the internal Smeal community</w:t>
      </w:r>
      <w:r w:rsidR="00571BED">
        <w:t xml:space="preserve">. The </w:t>
      </w:r>
      <w:r w:rsidRPr="00571BED">
        <w:t xml:space="preserve">AI Officer for each program will send individual AI Violation Disclosures to their program students, staff, and faculty as well as the other PGP </w:t>
      </w:r>
      <w:r w:rsidR="00AA5603">
        <w:t>Managing Director</w:t>
      </w:r>
      <w:r w:rsidRPr="00571BED">
        <w:t xml:space="preserve">s and faculty directors within 24 hours of each case’s resolution as signified by the </w:t>
      </w:r>
      <w:r w:rsidR="00D90C08">
        <w:t>Respondent</w:t>
      </w:r>
      <w:r w:rsidR="00571BED">
        <w:t xml:space="preserve"> signing the AI Violation F</w:t>
      </w:r>
      <w:r w:rsidRPr="00571BED">
        <w:t xml:space="preserve">orm. These notices will include the general nature of </w:t>
      </w:r>
      <w:r w:rsidR="00D90C08">
        <w:t>the case, outcomes</w:t>
      </w:r>
      <w:r w:rsidR="00571BED">
        <w:t>, and lessons learned</w:t>
      </w:r>
      <w:r w:rsidRPr="00571BED">
        <w:t>. To protect</w:t>
      </w:r>
      <w:r>
        <w:t xml:space="preserve"> the rights of the Respondent, the Respondent will not be identified nor will there be sufficient information to allow other parties to identify the Respondent. The notices should seek to maintain all students’ confidentiality, show consequences for violations, and help the community learn from one another. Individual Violation Disclosure release dates may vary due to case specific details and appeal procedures, but the intent is to communicate as quickly as possible following each case’s resolution.</w:t>
      </w:r>
    </w:p>
    <w:p w14:paraId="6B137EC7" w14:textId="77777777" w:rsidR="00626926" w:rsidRPr="00F15302" w:rsidRDefault="00626926" w:rsidP="00742F0C">
      <w:pPr>
        <w:rPr>
          <w:sz w:val="8"/>
          <w:szCs w:val="8"/>
        </w:rPr>
      </w:pPr>
    </w:p>
    <w:p w14:paraId="65F38037" w14:textId="77777777" w:rsidR="00B13FBD" w:rsidRPr="00F15302" w:rsidRDefault="00626926" w:rsidP="0082195C">
      <w:r w:rsidRPr="00F15302">
        <w:rPr>
          <w:i/>
        </w:rPr>
        <w:t>Witness</w:t>
      </w:r>
      <w:r w:rsidRPr="00F15302">
        <w:t xml:space="preserve"> – A Witness is any individual who</w:t>
      </w:r>
      <w:r w:rsidR="00563AAF" w:rsidRPr="00F15302">
        <w:t xml:space="preserve"> can provide</w:t>
      </w:r>
      <w:r w:rsidRPr="00F15302">
        <w:t xml:space="preserve"> information </w:t>
      </w:r>
      <w:r w:rsidR="00563AAF" w:rsidRPr="00F15302">
        <w:t>about a</w:t>
      </w:r>
      <w:r w:rsidR="00600005" w:rsidRPr="00F15302">
        <w:t>n</w:t>
      </w:r>
      <w:r w:rsidR="00563AAF" w:rsidRPr="00F15302">
        <w:t xml:space="preserve"> </w:t>
      </w:r>
      <w:r w:rsidR="00600005" w:rsidRPr="00F15302">
        <w:t xml:space="preserve">Alleged </w:t>
      </w:r>
      <w:r w:rsidR="00563AAF" w:rsidRPr="00F15302">
        <w:t>V</w:t>
      </w:r>
      <w:r w:rsidRPr="00F15302">
        <w:t>iolation</w:t>
      </w:r>
      <w:r w:rsidR="00563AAF" w:rsidRPr="00F15302">
        <w:t xml:space="preserve"> Report</w:t>
      </w:r>
      <w:r w:rsidRPr="00F15302">
        <w:t>.</w:t>
      </w:r>
    </w:p>
    <w:p w14:paraId="498ABBC9" w14:textId="77777777" w:rsidR="00626926" w:rsidRDefault="00605FAD" w:rsidP="00605FAD">
      <w:pPr>
        <w:pStyle w:val="Heading1"/>
      </w:pPr>
      <w:r>
        <w:t xml:space="preserve">Academic Integrity </w:t>
      </w:r>
      <w:r w:rsidR="00863BB1">
        <w:t xml:space="preserve">Violation </w:t>
      </w:r>
      <w:r>
        <w:t>Process (AI)</w:t>
      </w:r>
    </w:p>
    <w:p w14:paraId="6A52E6E2" w14:textId="77777777" w:rsidR="004C57B2" w:rsidRDefault="004C57B2" w:rsidP="00605FAD">
      <w:pPr>
        <w:pStyle w:val="Heading2"/>
      </w:pPr>
      <w:r>
        <w:t>Nature of the Faculty-Student Relationship</w:t>
      </w:r>
    </w:p>
    <w:p w14:paraId="09705647" w14:textId="601869D7" w:rsidR="00F550FB" w:rsidRDefault="004C57B2" w:rsidP="00742F0C">
      <w:r>
        <w:t xml:space="preserve">The primary relationship in education is that between the faculty member </w:t>
      </w:r>
      <w:r w:rsidR="00605FAD">
        <w:t>teaching</w:t>
      </w:r>
      <w:r>
        <w:t xml:space="preserve"> </w:t>
      </w:r>
      <w:r w:rsidR="002C7258">
        <w:t>a</w:t>
      </w:r>
      <w:r>
        <w:t xml:space="preserve"> course and the student taking the course</w:t>
      </w:r>
      <w:r w:rsidR="00E17ED7">
        <w:t xml:space="preserve">. </w:t>
      </w:r>
      <w:r w:rsidR="00605FAD">
        <w:t>The AI</w:t>
      </w:r>
      <w:r>
        <w:t xml:space="preserve"> </w:t>
      </w:r>
      <w:r w:rsidR="00771FFE">
        <w:t>p</w:t>
      </w:r>
      <w:r>
        <w:t>rocess is not intended to diminish this relationship in any way</w:t>
      </w:r>
      <w:r w:rsidR="00E17ED7">
        <w:t xml:space="preserve">. </w:t>
      </w:r>
      <w:r w:rsidR="00702071">
        <w:t>Faculty members are expected to meet with</w:t>
      </w:r>
      <w:r w:rsidR="00D26517">
        <w:t xml:space="preserve"> students about potential academic integrity violations</w:t>
      </w:r>
      <w:r w:rsidR="00E17ED7">
        <w:t xml:space="preserve">. </w:t>
      </w:r>
      <w:r w:rsidR="00D26517">
        <w:t>Facu</w:t>
      </w:r>
      <w:r w:rsidR="00702071">
        <w:t xml:space="preserve">lty members are then asked </w:t>
      </w:r>
      <w:r w:rsidR="00D26517">
        <w:t xml:space="preserve">to report all </w:t>
      </w:r>
      <w:r w:rsidR="00605FAD">
        <w:t xml:space="preserve">potential </w:t>
      </w:r>
      <w:r w:rsidR="00D26517">
        <w:t xml:space="preserve">violations to the </w:t>
      </w:r>
      <w:r w:rsidR="00771FFE">
        <w:t>appropriate Academic Integrity Officer</w:t>
      </w:r>
      <w:r w:rsidR="007C0F90">
        <w:t>.</w:t>
      </w:r>
      <w:r w:rsidR="00D26517">
        <w:t xml:space="preserve"> </w:t>
      </w:r>
      <w:r w:rsidR="00D26517" w:rsidRPr="00B17815">
        <w:t>This reporting will ensure both consistency in the</w:t>
      </w:r>
      <w:r w:rsidR="00D26517">
        <w:t xml:space="preserve"> administration of sanctions and transparency in the reporting of violations.</w:t>
      </w:r>
      <w:r w:rsidR="00097955">
        <w:t xml:space="preserve"> </w:t>
      </w:r>
      <w:r w:rsidR="00702071">
        <w:t>When a faculty member believes a violation has occurred</w:t>
      </w:r>
      <w:r w:rsidR="00097955">
        <w:t>, he or she</w:t>
      </w:r>
      <w:r w:rsidR="00702071">
        <w:t xml:space="preserve"> will share with both the student and</w:t>
      </w:r>
      <w:r w:rsidR="00097955">
        <w:t xml:space="preserve"> the Academic Integrity Officer the level of Academic S</w:t>
      </w:r>
      <w:r w:rsidR="00702071">
        <w:t xml:space="preserve">anction </w:t>
      </w:r>
      <w:r w:rsidR="00097955">
        <w:t>he or she</w:t>
      </w:r>
      <w:r w:rsidR="00702071">
        <w:t xml:space="preserve"> </w:t>
      </w:r>
      <w:r w:rsidR="001659B3">
        <w:t>views as</w:t>
      </w:r>
      <w:r w:rsidR="00702071">
        <w:t xml:space="preserve"> appropriate.</w:t>
      </w:r>
      <w:r w:rsidR="001659B3">
        <w:t xml:space="preserve"> </w:t>
      </w:r>
      <w:r w:rsidR="00D90C08">
        <w:t>The process will take faculty sanction recommendations into consideration.</w:t>
      </w:r>
    </w:p>
    <w:p w14:paraId="377674A8" w14:textId="77777777" w:rsidR="006B2EFD" w:rsidRPr="003B443C" w:rsidRDefault="006B2EFD" w:rsidP="00605FAD">
      <w:pPr>
        <w:pStyle w:val="Heading2"/>
      </w:pPr>
      <w:r w:rsidRPr="003B443C">
        <w:t xml:space="preserve">Submission of </w:t>
      </w:r>
      <w:r w:rsidR="00716A72">
        <w:t xml:space="preserve">Alleged </w:t>
      </w:r>
      <w:r w:rsidRPr="003B443C">
        <w:t>Violation Reports</w:t>
      </w:r>
    </w:p>
    <w:p w14:paraId="5666119E" w14:textId="3CA066A3" w:rsidR="00D37ED5" w:rsidRDefault="006B2EFD" w:rsidP="00742F0C">
      <w:r>
        <w:t xml:space="preserve">The </w:t>
      </w:r>
      <w:r w:rsidR="00682D9C">
        <w:t>academic integrity</w:t>
      </w:r>
      <w:r w:rsidR="0037176D">
        <w:t xml:space="preserve"> </w:t>
      </w:r>
      <w:r>
        <w:t xml:space="preserve">process begins </w:t>
      </w:r>
      <w:r w:rsidR="00682D9C">
        <w:t>with</w:t>
      </w:r>
      <w:r>
        <w:t xml:space="preserve"> the submission of a</w:t>
      </w:r>
      <w:r w:rsidR="00716A72">
        <w:t>n Alleged</w:t>
      </w:r>
      <w:r>
        <w:t xml:space="preserve"> Violation Report to</w:t>
      </w:r>
      <w:r w:rsidR="002D3B8B">
        <w:t xml:space="preserve"> </w:t>
      </w:r>
      <w:r w:rsidR="00A359C9">
        <w:t>the Academic Integrity Officer</w:t>
      </w:r>
      <w:r w:rsidR="00E17ED7">
        <w:t xml:space="preserve">. </w:t>
      </w:r>
      <w:r w:rsidR="0037176D">
        <w:t>Any party (student, faculty, staff</w:t>
      </w:r>
      <w:r w:rsidR="00AD51BD">
        <w:t>,</w:t>
      </w:r>
      <w:r w:rsidR="0037176D">
        <w:t xml:space="preserve"> or administrator) who observes a perceived </w:t>
      </w:r>
      <w:r w:rsidR="00EA112B">
        <w:t>Academic I</w:t>
      </w:r>
      <w:r w:rsidR="00ED238D">
        <w:t xml:space="preserve">ntegrity </w:t>
      </w:r>
      <w:r w:rsidR="0037176D">
        <w:t xml:space="preserve">Infraction against the </w:t>
      </w:r>
      <w:r w:rsidR="005A511C">
        <w:t>Honor Code</w:t>
      </w:r>
      <w:r w:rsidR="0037176D">
        <w:t xml:space="preserve"> may make such a submission</w:t>
      </w:r>
      <w:r w:rsidR="00E17ED7">
        <w:t xml:space="preserve">. </w:t>
      </w:r>
      <w:r w:rsidR="00D37ED5">
        <w:t>Additionally, students may</w:t>
      </w:r>
      <w:r w:rsidR="00D90C08">
        <w:t xml:space="preserve"> and are encouraged to</w:t>
      </w:r>
      <w:r w:rsidR="00D37ED5">
        <w:t xml:space="preserve"> self-report </w:t>
      </w:r>
      <w:r w:rsidR="0049002F">
        <w:t>I</w:t>
      </w:r>
      <w:r w:rsidR="00D37ED5">
        <w:t>nfractions.</w:t>
      </w:r>
      <w:r w:rsidR="00702071">
        <w:t xml:space="preserve"> When a faculty member observes a potential violation </w:t>
      </w:r>
      <w:r w:rsidR="007C0F90">
        <w:t>in his/her</w:t>
      </w:r>
      <w:r w:rsidR="00702071">
        <w:t xml:space="preserve"> course, </w:t>
      </w:r>
      <w:r w:rsidR="007C0F90">
        <w:t xml:space="preserve">s/he </w:t>
      </w:r>
      <w:r w:rsidR="00C2147B">
        <w:t xml:space="preserve">will speak with the </w:t>
      </w:r>
      <w:r w:rsidR="00D90C08">
        <w:t>Respondent</w:t>
      </w:r>
      <w:r w:rsidR="00C2147B">
        <w:t xml:space="preserve"> </w:t>
      </w:r>
      <w:r w:rsidR="00702071" w:rsidRPr="006369B8">
        <w:t>before filing a</w:t>
      </w:r>
      <w:r w:rsidR="00C2147B">
        <w:t xml:space="preserve"> formal Alleged</w:t>
      </w:r>
      <w:r w:rsidR="00702071">
        <w:t xml:space="preserve"> Violation Report</w:t>
      </w:r>
      <w:r w:rsidR="00097E25">
        <w:t>.</w:t>
      </w:r>
    </w:p>
    <w:p w14:paraId="466273CF" w14:textId="77777777" w:rsidR="007B11AC" w:rsidRDefault="007B11AC" w:rsidP="00742F0C"/>
    <w:p w14:paraId="4A01B59F" w14:textId="1CB0A12A" w:rsidR="007B11AC" w:rsidRDefault="2C315E3C" w:rsidP="00742F0C">
      <w:r>
        <w:t xml:space="preserve">Students witnessing or aware of an Academic Integrity Infraction by another student (or students) are encouraged, but not required, to discuss the concern directly with their classmate(s) or hold a confidential meeting with the Academic Integrity Officer or </w:t>
      </w:r>
      <w:r w:rsidR="003D1A65">
        <w:t>Elected/Appointed Student</w:t>
      </w:r>
      <w:r>
        <w:t xml:space="preserve"> official with academic integrity responsibility (ex. MBAA VP of Academic Affairs and Student Relations) before filing a formal Alleged Violation Report. Any student determined to have knowledge of an Academic Integrity Infraction who does not report it is in violation of the Honor Code.</w:t>
      </w:r>
    </w:p>
    <w:p w14:paraId="5FF8022A" w14:textId="72796A07" w:rsidR="2C315E3C" w:rsidRPr="00B14B35" w:rsidRDefault="2C315E3C" w:rsidP="00B14B35">
      <w:pPr>
        <w:pStyle w:val="Heading2"/>
      </w:pPr>
      <w:r w:rsidRPr="00B14B35">
        <w:t>Faculty Role in Alleged Violation Reporting</w:t>
      </w:r>
      <w:r w:rsidR="00F809C1">
        <w:t xml:space="preserve"> (in language for faculty)</w:t>
      </w:r>
    </w:p>
    <w:p w14:paraId="0362423A" w14:textId="3A2DB574" w:rsidR="00A86D3D" w:rsidRPr="004A2742" w:rsidRDefault="2C315E3C" w:rsidP="00597661">
      <w:pPr>
        <w:rPr>
          <w:color w:val="000000" w:themeColor="text1"/>
        </w:rPr>
      </w:pPr>
      <w:r w:rsidRPr="004A2742">
        <w:rPr>
          <w:color w:val="000000" w:themeColor="text1"/>
        </w:rPr>
        <w:t>If you observe</w:t>
      </w:r>
      <w:r w:rsidR="00A86D3D" w:rsidRPr="004A2742">
        <w:rPr>
          <w:color w:val="000000" w:themeColor="text1"/>
        </w:rPr>
        <w:t xml:space="preserve"> a potential AI violation, or if one is reported to you, please </w:t>
      </w:r>
      <w:r w:rsidRPr="004A2742">
        <w:rPr>
          <w:color w:val="000000" w:themeColor="text1"/>
        </w:rPr>
        <w:t xml:space="preserve">talk to </w:t>
      </w:r>
      <w:r w:rsidR="00A86D3D" w:rsidRPr="004A2742">
        <w:rPr>
          <w:color w:val="000000" w:themeColor="text1"/>
        </w:rPr>
        <w:t xml:space="preserve">the </w:t>
      </w:r>
      <w:r w:rsidRPr="004A2742">
        <w:rPr>
          <w:color w:val="000000" w:themeColor="text1"/>
        </w:rPr>
        <w:t>student</w:t>
      </w:r>
      <w:r w:rsidR="00A86D3D" w:rsidRPr="004A2742">
        <w:rPr>
          <w:color w:val="000000" w:themeColor="text1"/>
        </w:rPr>
        <w:t>(s) involved</w:t>
      </w:r>
      <w:r w:rsidRPr="004A2742">
        <w:rPr>
          <w:color w:val="000000" w:themeColor="text1"/>
        </w:rPr>
        <w:t xml:space="preserve"> and Contact</w:t>
      </w:r>
      <w:r w:rsidR="00A86D3D" w:rsidRPr="004A2742">
        <w:rPr>
          <w:color w:val="000000" w:themeColor="text1"/>
        </w:rPr>
        <w:t xml:space="preserve"> the program’s</w:t>
      </w:r>
      <w:r w:rsidRPr="004A2742">
        <w:rPr>
          <w:color w:val="000000" w:themeColor="text1"/>
        </w:rPr>
        <w:t xml:space="preserve"> faculty director (AI Officer)</w:t>
      </w:r>
      <w:r w:rsidR="00A86D3D" w:rsidRPr="004A2742">
        <w:rPr>
          <w:color w:val="000000" w:themeColor="text1"/>
        </w:rPr>
        <w:t xml:space="preserve">. </w:t>
      </w:r>
      <w:r w:rsidR="00597661" w:rsidRPr="004A2742">
        <w:rPr>
          <w:color w:val="000000" w:themeColor="text1"/>
        </w:rPr>
        <w:t xml:space="preserve">Please do not try to resolve the issue on your own. </w:t>
      </w:r>
      <w:r w:rsidR="00A86D3D" w:rsidRPr="004A2742">
        <w:rPr>
          <w:color w:val="000000" w:themeColor="text1"/>
        </w:rPr>
        <w:t>The faculty director will respond and ask you to fill out a brief alleged violation report including relevant details and any sanctions you recommend if the student did commit the violation.</w:t>
      </w:r>
    </w:p>
    <w:p w14:paraId="425E796C" w14:textId="77777777" w:rsidR="00DD7369" w:rsidRPr="004A2742" w:rsidRDefault="00DD7369" w:rsidP="00597661">
      <w:pPr>
        <w:rPr>
          <w:color w:val="000000" w:themeColor="text1"/>
        </w:rPr>
      </w:pPr>
    </w:p>
    <w:p w14:paraId="43112CF1" w14:textId="6F379785" w:rsidR="2C315E3C" w:rsidRPr="004A2742" w:rsidRDefault="00ED60AD" w:rsidP="2C315E3C">
      <w:pPr>
        <w:spacing w:after="160" w:line="259" w:lineRule="auto"/>
        <w:rPr>
          <w:color w:val="000000" w:themeColor="text1"/>
        </w:rPr>
      </w:pPr>
      <w:r w:rsidRPr="004A2742">
        <w:rPr>
          <w:color w:val="000000" w:themeColor="text1"/>
        </w:rPr>
        <w:t xml:space="preserve">Please do not handle the situation on your own as you might in other programs. The process for our MBA programs and derivative programs is designed for higher student accountability and participation. </w:t>
      </w:r>
      <w:r w:rsidRPr="004A2742">
        <w:rPr>
          <w:color w:val="000000" w:themeColor="text1"/>
        </w:rPr>
        <w:lastRenderedPageBreak/>
        <w:t>The program’s faculty director will ensure the issue is resolved through the process and consistent with past violations.</w:t>
      </w:r>
    </w:p>
    <w:p w14:paraId="556155FB" w14:textId="7CE9EE87" w:rsidR="00BF0507" w:rsidRPr="00D04B81" w:rsidRDefault="00BF0507" w:rsidP="00BF0507">
      <w:pPr>
        <w:pStyle w:val="Heading2"/>
      </w:pPr>
      <w:r w:rsidRPr="00D04B81">
        <w:t>Alleged Violation Report</w:t>
      </w:r>
      <w:r w:rsidR="0011598F" w:rsidRPr="00D04B81">
        <w:t xml:space="preserve"> Review and Determination of Closure or Hearing</w:t>
      </w:r>
    </w:p>
    <w:p w14:paraId="53716C21" w14:textId="6B015574" w:rsidR="00334037" w:rsidRPr="00D04B81" w:rsidRDefault="00D90C08" w:rsidP="00BF0507">
      <w:r w:rsidRPr="00D04B81">
        <w:t xml:space="preserve">Immediately upon receipt, </w:t>
      </w:r>
      <w:r w:rsidR="00D04B81">
        <w:t xml:space="preserve">the </w:t>
      </w:r>
      <w:r w:rsidR="00BF0507" w:rsidRPr="00D04B81">
        <w:t xml:space="preserve">Academic Integrity Officer will review the Alleged Violation Report </w:t>
      </w:r>
      <w:r w:rsidR="006369B8" w:rsidRPr="00D04B81">
        <w:t xml:space="preserve">with the </w:t>
      </w:r>
      <w:r w:rsidR="00B574FB" w:rsidRPr="00D04B81">
        <w:t xml:space="preserve">program’s Managing Director and the </w:t>
      </w:r>
      <w:r w:rsidR="003D1A65" w:rsidRPr="00D04B81">
        <w:t>Elected/Appointed Student</w:t>
      </w:r>
      <w:r w:rsidR="006369B8" w:rsidRPr="00D04B81">
        <w:t xml:space="preserve"> who shares responsibility for the academic integrity process </w:t>
      </w:r>
      <w:r w:rsidR="00B574FB" w:rsidRPr="00D04B81">
        <w:t>for that</w:t>
      </w:r>
      <w:r w:rsidR="006369B8" w:rsidRPr="00D04B81">
        <w:t xml:space="preserve"> program (</w:t>
      </w:r>
      <w:r w:rsidR="00B574FB" w:rsidRPr="00D04B81">
        <w:t xml:space="preserve">ex. </w:t>
      </w:r>
      <w:r w:rsidR="006369B8" w:rsidRPr="00D04B81">
        <w:t>MBAA VP of Academic Affairs)</w:t>
      </w:r>
      <w:r w:rsidR="002C3E8E" w:rsidRPr="00D04B81">
        <w:t>.</w:t>
      </w:r>
      <w:r w:rsidR="00334037" w:rsidRPr="00D04B81">
        <w:t xml:space="preserve"> There are two possible directions this process could take:</w:t>
      </w:r>
    </w:p>
    <w:p w14:paraId="19B2241B" w14:textId="15C419FB" w:rsidR="0011598F" w:rsidRPr="00D04B81" w:rsidRDefault="0011598F" w:rsidP="006045AD">
      <w:pPr>
        <w:pStyle w:val="ListParagraph"/>
        <w:numPr>
          <w:ilvl w:val="0"/>
          <w:numId w:val="14"/>
        </w:numPr>
        <w:rPr>
          <w:rFonts w:ascii="Times New Roman" w:eastAsia="Times New Roman" w:hAnsi="Times New Roman" w:cs="Times New Roman"/>
        </w:rPr>
      </w:pPr>
      <w:r w:rsidRPr="00D04B81">
        <w:rPr>
          <w:rFonts w:ascii="Times New Roman" w:eastAsia="Times New Roman" w:hAnsi="Times New Roman" w:cs="Times New Roman"/>
        </w:rPr>
        <w:t>If the Respondent(s) and faculty member agree on the infraction and sanction</w:t>
      </w:r>
      <w:r w:rsidR="00334037" w:rsidRPr="00D04B81">
        <w:rPr>
          <w:rFonts w:ascii="Times New Roman" w:eastAsia="Times New Roman" w:hAnsi="Times New Roman" w:cs="Times New Roman"/>
        </w:rPr>
        <w:t>(s)</w:t>
      </w:r>
      <w:r w:rsidRPr="00D04B81">
        <w:rPr>
          <w:rFonts w:ascii="Times New Roman" w:eastAsia="Times New Roman" w:hAnsi="Times New Roman" w:cs="Times New Roman"/>
        </w:rPr>
        <w:t xml:space="preserve"> on the Report, and if the AI Officer, Managing Director, </w:t>
      </w:r>
      <w:r w:rsidR="003D1A65" w:rsidRPr="00D04B81">
        <w:rPr>
          <w:rFonts w:ascii="Times New Roman" w:eastAsia="Times New Roman" w:hAnsi="Times New Roman" w:cs="Times New Roman"/>
        </w:rPr>
        <w:t xml:space="preserve">and Elected/Appointed Student Representative </w:t>
      </w:r>
      <w:r w:rsidRPr="00D04B81">
        <w:rPr>
          <w:rFonts w:ascii="Times New Roman" w:eastAsia="Times New Roman" w:hAnsi="Times New Roman" w:cs="Times New Roman"/>
        </w:rPr>
        <w:t>concur with the outcomes, the AI Officer informs the Respondent(s) and faculty member of the case resolution.</w:t>
      </w:r>
      <w:r w:rsidR="00334037" w:rsidRPr="00D04B81">
        <w:rPr>
          <w:rFonts w:ascii="Times New Roman" w:eastAsia="Times New Roman" w:hAnsi="Times New Roman" w:cs="Times New Roman"/>
        </w:rPr>
        <w:br/>
      </w:r>
      <w:r w:rsidRPr="00D04B81">
        <w:rPr>
          <w:rFonts w:ascii="Times New Roman" w:eastAsia="Times New Roman" w:hAnsi="Times New Roman" w:cs="Times New Roman"/>
        </w:rPr>
        <w:t xml:space="preserve">The Respondent(s) will be provided with the Academic Integrity Form and will have five business days to </w:t>
      </w:r>
      <w:r w:rsidR="006045AD" w:rsidRPr="00D04B81">
        <w:rPr>
          <w:rFonts w:ascii="Times New Roman" w:eastAsia="Times New Roman" w:hAnsi="Times New Roman" w:cs="Times New Roman"/>
        </w:rPr>
        <w:t>review and sign</w:t>
      </w:r>
      <w:r w:rsidRPr="00D04B81">
        <w:rPr>
          <w:rFonts w:ascii="Times New Roman" w:eastAsia="Times New Roman" w:hAnsi="Times New Roman" w:cs="Times New Roman"/>
        </w:rPr>
        <w:t xml:space="preserve">. If the Respondent(s) accepts the decisions, the Respondent(s) will sign the form acknowledging acceptance; if the Respondent(s) disagrees with these decisions, the student may contest </w:t>
      </w:r>
      <w:r w:rsidR="006045AD" w:rsidRPr="00D04B81">
        <w:rPr>
          <w:rFonts w:ascii="Times New Roman" w:eastAsia="Times New Roman" w:hAnsi="Times New Roman" w:cs="Times New Roman"/>
        </w:rPr>
        <w:t>and request</w:t>
      </w:r>
      <w:r w:rsidRPr="00D04B81">
        <w:rPr>
          <w:rFonts w:ascii="Times New Roman" w:eastAsia="Times New Roman" w:hAnsi="Times New Roman" w:cs="Times New Roman"/>
        </w:rPr>
        <w:t xml:space="preserve"> </w:t>
      </w:r>
      <w:r w:rsidR="006045AD" w:rsidRPr="00D04B81">
        <w:rPr>
          <w:rFonts w:ascii="Times New Roman" w:eastAsia="Times New Roman" w:hAnsi="Times New Roman" w:cs="Times New Roman"/>
        </w:rPr>
        <w:t>a Hearing</w:t>
      </w:r>
      <w:r w:rsidRPr="00D04B81">
        <w:rPr>
          <w:rFonts w:ascii="Times New Roman" w:eastAsia="Times New Roman" w:hAnsi="Times New Roman" w:cs="Times New Roman"/>
        </w:rPr>
        <w:t>. If the Respondent(s) chooses not to respond in the five business day period, the process will continue as if the student accepted the Charge and Sanction(s). The AI Officer will send all documentation to the appropriate central repositories such as the Office of Student Conduct and/or World Campus AI Officer.</w:t>
      </w:r>
    </w:p>
    <w:p w14:paraId="122C73F9" w14:textId="628D97F0" w:rsidR="00BF0507" w:rsidRPr="00D04B81" w:rsidRDefault="00334037" w:rsidP="006045AD">
      <w:pPr>
        <w:pStyle w:val="ListParagraph"/>
        <w:numPr>
          <w:ilvl w:val="0"/>
          <w:numId w:val="14"/>
        </w:numPr>
        <w:rPr>
          <w:rFonts w:ascii="Times New Roman" w:eastAsia="Times New Roman" w:hAnsi="Times New Roman" w:cs="Times New Roman"/>
        </w:rPr>
      </w:pPr>
      <w:r w:rsidRPr="00D04B81">
        <w:rPr>
          <w:rFonts w:ascii="Times New Roman" w:eastAsia="Times New Roman" w:hAnsi="Times New Roman" w:cs="Times New Roman"/>
        </w:rPr>
        <w:t xml:space="preserve">If the Respondent(s) and faculty member do not agree on the infraction and sanction(s) on the Report </w:t>
      </w:r>
      <w:r w:rsidR="006045AD" w:rsidRPr="00D04B81">
        <w:rPr>
          <w:rFonts w:ascii="Times New Roman" w:eastAsia="Times New Roman" w:hAnsi="Times New Roman" w:cs="Times New Roman"/>
        </w:rPr>
        <w:t xml:space="preserve">(for example if the Respondent disputes the allegation), </w:t>
      </w:r>
      <w:r w:rsidRPr="00D04B81">
        <w:rPr>
          <w:rFonts w:ascii="Times New Roman" w:eastAsia="Times New Roman" w:hAnsi="Times New Roman" w:cs="Times New Roman"/>
        </w:rPr>
        <w:t xml:space="preserve">or if the AI Officer, Managing Director, and </w:t>
      </w:r>
      <w:r w:rsidR="006045AD" w:rsidRPr="00D04B81">
        <w:rPr>
          <w:rFonts w:ascii="Times New Roman" w:eastAsia="Times New Roman" w:hAnsi="Times New Roman" w:cs="Times New Roman"/>
        </w:rPr>
        <w:t>Elected/Appointed Student Representative believe the case requires a Hearing</w:t>
      </w:r>
      <w:r w:rsidRPr="00D04B81">
        <w:rPr>
          <w:rFonts w:ascii="Times New Roman" w:eastAsia="Times New Roman" w:hAnsi="Times New Roman" w:cs="Times New Roman"/>
        </w:rPr>
        <w:t>, t</w:t>
      </w:r>
      <w:r w:rsidR="002C3E8E" w:rsidRPr="00D04B81">
        <w:rPr>
          <w:rFonts w:ascii="Times New Roman" w:eastAsia="Times New Roman" w:hAnsi="Times New Roman" w:cs="Times New Roman"/>
        </w:rPr>
        <w:t>ogether the</w:t>
      </w:r>
      <w:r w:rsidR="00D04B81">
        <w:rPr>
          <w:rFonts w:ascii="Times New Roman" w:eastAsia="Times New Roman" w:hAnsi="Times New Roman" w:cs="Times New Roman"/>
        </w:rPr>
        <w:t xml:space="preserve"> AI Officer, Managing Director, and Elected/Appointed Student Representative</w:t>
      </w:r>
      <w:r w:rsidR="002C3E8E" w:rsidRPr="00D04B81">
        <w:rPr>
          <w:rFonts w:ascii="Times New Roman" w:eastAsia="Times New Roman" w:hAnsi="Times New Roman" w:cs="Times New Roman"/>
        </w:rPr>
        <w:t xml:space="preserve"> will</w:t>
      </w:r>
      <w:r w:rsidR="00702071" w:rsidRPr="00D04B81">
        <w:rPr>
          <w:rFonts w:ascii="Times New Roman" w:eastAsia="Times New Roman" w:hAnsi="Times New Roman" w:cs="Times New Roman"/>
        </w:rPr>
        <w:t xml:space="preserve"> determine if </w:t>
      </w:r>
      <w:r w:rsidR="006045AD" w:rsidRPr="00D04B81">
        <w:rPr>
          <w:rFonts w:ascii="Times New Roman" w:eastAsia="Times New Roman" w:hAnsi="Times New Roman" w:cs="Times New Roman"/>
        </w:rPr>
        <w:t xml:space="preserve">the case </w:t>
      </w:r>
      <w:r w:rsidR="00702071" w:rsidRPr="00D04B81">
        <w:rPr>
          <w:rFonts w:ascii="Times New Roman" w:eastAsia="Times New Roman" w:hAnsi="Times New Roman" w:cs="Times New Roman"/>
        </w:rPr>
        <w:t xml:space="preserve">reasonably </w:t>
      </w:r>
      <w:r w:rsidR="00BF0507" w:rsidRPr="00D04B81">
        <w:rPr>
          <w:rFonts w:ascii="Times New Roman" w:eastAsia="Times New Roman" w:hAnsi="Times New Roman" w:cs="Times New Roman"/>
        </w:rPr>
        <w:t xml:space="preserve">supports </w:t>
      </w:r>
      <w:r w:rsidR="006045AD" w:rsidRPr="00D04B81">
        <w:rPr>
          <w:rFonts w:ascii="Times New Roman" w:eastAsia="Times New Roman" w:hAnsi="Times New Roman" w:cs="Times New Roman"/>
        </w:rPr>
        <w:t>convening</w:t>
      </w:r>
      <w:r w:rsidR="00BF0507" w:rsidRPr="00D04B81">
        <w:rPr>
          <w:rFonts w:ascii="Times New Roman" w:eastAsia="Times New Roman" w:hAnsi="Times New Roman" w:cs="Times New Roman"/>
        </w:rPr>
        <w:t xml:space="preserve"> a Review Board. </w:t>
      </w:r>
      <w:r w:rsidR="00DF4AF4" w:rsidRPr="00D04B81">
        <w:rPr>
          <w:rFonts w:ascii="Times New Roman" w:eastAsia="Times New Roman" w:hAnsi="Times New Roman" w:cs="Times New Roman"/>
        </w:rPr>
        <w:t>In general, if evidence is sufficient, convening a Revie</w:t>
      </w:r>
      <w:r w:rsidR="000543B2" w:rsidRPr="00D04B81">
        <w:rPr>
          <w:rFonts w:ascii="Times New Roman" w:eastAsia="Times New Roman" w:hAnsi="Times New Roman" w:cs="Times New Roman"/>
        </w:rPr>
        <w:t>w Board is the default position</w:t>
      </w:r>
      <w:r w:rsidR="00DF4AF4" w:rsidRPr="00D04B81">
        <w:rPr>
          <w:rFonts w:ascii="Times New Roman" w:eastAsia="Times New Roman" w:hAnsi="Times New Roman" w:cs="Times New Roman"/>
        </w:rPr>
        <w:t xml:space="preserve"> rather than trying to resolve without a Hearing.</w:t>
      </w:r>
    </w:p>
    <w:p w14:paraId="4EB460CD" w14:textId="2FFA525F" w:rsidR="006B2EFD" w:rsidRPr="003B443C" w:rsidRDefault="00605FAD" w:rsidP="00605FAD">
      <w:pPr>
        <w:pStyle w:val="Heading2"/>
      </w:pPr>
      <w:r>
        <w:t>Review Board</w:t>
      </w:r>
      <w:r w:rsidR="00097E25">
        <w:t xml:space="preserve"> Hearing</w:t>
      </w:r>
    </w:p>
    <w:p w14:paraId="7D35DAD7" w14:textId="35A3286B" w:rsidR="002246BD" w:rsidRDefault="006045AD" w:rsidP="00742F0C">
      <w:r>
        <w:t>If a Hearing is required, w</w:t>
      </w:r>
      <w:r w:rsidR="2C315E3C">
        <w:t xml:space="preserve">ithin one week of receipt of the </w:t>
      </w:r>
      <w:r w:rsidR="2C315E3C" w:rsidRPr="00925B45">
        <w:t xml:space="preserve">Alleged Violation Report, the Academic Integrity Officer will appoint a Review Board. These individuals will be sent </w:t>
      </w:r>
      <w:r w:rsidR="00BD6B51" w:rsidRPr="00925B45">
        <w:t xml:space="preserve">the </w:t>
      </w:r>
      <w:hyperlink r:id="rId15" w:history="1">
        <w:r w:rsidR="00BD6B51" w:rsidRPr="0037211F">
          <w:rPr>
            <w:rStyle w:val="Hyperlink"/>
          </w:rPr>
          <w:t>AI Violation Process</w:t>
        </w:r>
      </w:hyperlink>
      <w:r w:rsidR="00BD6B51" w:rsidRPr="00925B45">
        <w:t xml:space="preserve">, </w:t>
      </w:r>
      <w:r w:rsidR="2C315E3C" w:rsidRPr="00925B45">
        <w:t xml:space="preserve">the </w:t>
      </w:r>
      <w:hyperlink w:anchor="Sanctions" w:history="1">
        <w:r w:rsidR="00925B45" w:rsidRPr="00925B45">
          <w:rPr>
            <w:rStyle w:val="Hyperlink"/>
          </w:rPr>
          <w:t>Academic Integrity Violation Sanction Options</w:t>
        </w:r>
      </w:hyperlink>
      <w:r w:rsidR="00925B45" w:rsidRPr="00925B45">
        <w:t xml:space="preserve"> (for Academic and Programmatic Sanctions)</w:t>
      </w:r>
      <w:r w:rsidR="2C315E3C" w:rsidRPr="00925B45">
        <w:t xml:space="preserve">, and the </w:t>
      </w:r>
      <w:hyperlink r:id="rId16">
        <w:r w:rsidR="2C315E3C" w:rsidRPr="00925B45">
          <w:rPr>
            <w:rStyle w:val="Hyperlink"/>
          </w:rPr>
          <w:t>Penn State Sanctioning Guidelines</w:t>
        </w:r>
      </w:hyperlink>
      <w:r w:rsidR="2C315E3C" w:rsidRPr="00925B45">
        <w:t xml:space="preserve"> prior to the Hearing</w:t>
      </w:r>
      <w:r>
        <w:t>. They are</w:t>
      </w:r>
      <w:r w:rsidR="2C315E3C" w:rsidRPr="00925B45">
        <w:t xml:space="preserve"> expected to be fully informed</w:t>
      </w:r>
      <w:r>
        <w:t xml:space="preserve"> of the process</w:t>
      </w:r>
      <w:r w:rsidR="2C315E3C" w:rsidRPr="00925B45">
        <w:t>. The Hearing will be conducted within one additional week. Therefore</w:t>
      </w:r>
      <w:r w:rsidR="2C315E3C">
        <w:t xml:space="preserve">, the </w:t>
      </w:r>
      <w:r>
        <w:t xml:space="preserve">full </w:t>
      </w:r>
      <w:r w:rsidR="2C315E3C">
        <w:t>process of Alleged Violation Report to resolution should take no more than two weeks.</w:t>
      </w:r>
    </w:p>
    <w:p w14:paraId="570D7427" w14:textId="77777777" w:rsidR="00332D7D" w:rsidRDefault="00332D7D" w:rsidP="00742F0C"/>
    <w:p w14:paraId="0A0C623C" w14:textId="408635BE" w:rsidR="00682D9C" w:rsidRPr="006D7011" w:rsidRDefault="2C315E3C" w:rsidP="2C315E3C">
      <w:r>
        <w:t xml:space="preserve">Academic Integrity Officer will chair the Review Board, and </w:t>
      </w:r>
      <w:r w:rsidR="006045AD">
        <w:t>Professional Graduate Programs</w:t>
      </w:r>
      <w:r>
        <w:t xml:space="preserve"> staff will schedule the time and place of the Review Board </w:t>
      </w:r>
      <w:r w:rsidRPr="008E3581">
        <w:t xml:space="preserve">Hearing. While timing may shift to accommodate exceptions, </w:t>
      </w:r>
      <w:r w:rsidRPr="006D7011">
        <w:t>responsiveness is critical in this process. Hearings are conducted in person or in hybrid or virtual format as appropriate to the program. Hearings should not be recorded.</w:t>
      </w:r>
    </w:p>
    <w:p w14:paraId="5155403F" w14:textId="77777777" w:rsidR="008E3581" w:rsidRPr="006D7011" w:rsidRDefault="008E3581" w:rsidP="2C315E3C"/>
    <w:p w14:paraId="454CA6DA" w14:textId="32B8139E" w:rsidR="00E52F30" w:rsidRPr="006D7011" w:rsidRDefault="2C315E3C" w:rsidP="00E52F30">
      <w:r w:rsidRPr="006D7011">
        <w:t>Prior to the Review Board Hearing, the AI Officer may conduct preliminary information gathering relevant to the case. This includes talking with the faculty member(s), Complainant(s), Respondent(s), or Witness(es). The AI Officer then prepares an information packet including the Alleged Violation Report and any additional materials. At the Hearing, Review Board members will be provided copies of the case preparation material. They will immediately review these documents and will return all materials to the AI Officer at the Hearing’s conclusion. All individuals are expected to keep confidential all discussions and proceedings.</w:t>
      </w:r>
    </w:p>
    <w:p w14:paraId="5F492DF6" w14:textId="22FFAAEA" w:rsidR="00C85714" w:rsidRPr="006D7011" w:rsidRDefault="00C85714" w:rsidP="00742F0C"/>
    <w:p w14:paraId="4A33E768" w14:textId="51D99E08" w:rsidR="00030A86" w:rsidRPr="006D7011" w:rsidRDefault="00030A86" w:rsidP="00742F0C">
      <w:r w:rsidRPr="006D7011">
        <w:t xml:space="preserve">The Respondent(s) is expected to be “on call” either live or virtually during the Hearing in case the Review Board </w:t>
      </w:r>
      <w:r w:rsidR="002246BD" w:rsidRPr="006D7011">
        <w:t>would like to question him/her or in order to give a statement to the Review Board</w:t>
      </w:r>
      <w:r w:rsidRPr="006D7011">
        <w:t xml:space="preserve">. If the </w:t>
      </w:r>
      <w:r w:rsidRPr="006D7011">
        <w:lastRenderedPageBreak/>
        <w:t xml:space="preserve">Review Board has questions for other </w:t>
      </w:r>
      <w:r w:rsidR="00ED01EE" w:rsidRPr="006D7011">
        <w:t xml:space="preserve">individuals, </w:t>
      </w:r>
      <w:r w:rsidRPr="006D7011">
        <w:t xml:space="preserve">the Review Board may </w:t>
      </w:r>
      <w:r w:rsidR="00E52F30" w:rsidRPr="006D7011">
        <w:t xml:space="preserve">adjourn temporarily and </w:t>
      </w:r>
      <w:r w:rsidRPr="006D7011">
        <w:t>reconvene</w:t>
      </w:r>
      <w:r w:rsidR="00272AEE" w:rsidRPr="006D7011">
        <w:t xml:space="preserve"> within 72 hours</w:t>
      </w:r>
      <w:r w:rsidRPr="006D7011">
        <w:t xml:space="preserve">. </w:t>
      </w:r>
      <w:r w:rsidR="00ED01EE" w:rsidRPr="006D7011">
        <w:t xml:space="preserve">This is not preferred, as it delays resolution and risks confidentiality. The AI Officer may gather the required information, or the requested individuals may come to the second Hearing. </w:t>
      </w:r>
      <w:r w:rsidRPr="006D7011">
        <w:t>Any individuals invited into the Hearing may only be present during their own testimony.</w:t>
      </w:r>
    </w:p>
    <w:p w14:paraId="1897CA72" w14:textId="77777777" w:rsidR="00030A86" w:rsidRPr="006D7011" w:rsidRDefault="00030A86" w:rsidP="00742F0C"/>
    <w:p w14:paraId="5D943437" w14:textId="647EDF8E" w:rsidR="00D37ED5" w:rsidRPr="006D7011" w:rsidRDefault="00E52F30" w:rsidP="00742F0C">
      <w:r w:rsidRPr="006D7011">
        <w:t xml:space="preserve">During the Hearing, </w:t>
      </w:r>
      <w:r w:rsidR="00771FFE" w:rsidRPr="006D7011">
        <w:t>the Review Board will make a determination</w:t>
      </w:r>
      <w:r w:rsidR="003E7472" w:rsidRPr="006D7011">
        <w:t xml:space="preserve"> whether it is reasonable to believe that the Respondent</w:t>
      </w:r>
      <w:r w:rsidR="00604236" w:rsidRPr="006D7011">
        <w:t>(s)</w:t>
      </w:r>
      <w:r w:rsidR="0026644F" w:rsidRPr="006D7011">
        <w:t xml:space="preserve"> is </w:t>
      </w:r>
      <w:r w:rsidR="006854FF" w:rsidRPr="006D7011">
        <w:t xml:space="preserve">responsible for </w:t>
      </w:r>
      <w:r w:rsidR="0026644F" w:rsidRPr="006D7011">
        <w:t>the Alleged Violation</w:t>
      </w:r>
      <w:r w:rsidR="006D7011" w:rsidRPr="006D7011">
        <w:t xml:space="preserve"> based on the information gathered</w:t>
      </w:r>
      <w:r w:rsidR="0026644F" w:rsidRPr="006D7011">
        <w:t xml:space="preserve">. </w:t>
      </w:r>
      <w:r w:rsidR="005F1241" w:rsidRPr="006D7011">
        <w:t>In cases whe</w:t>
      </w:r>
      <w:r w:rsidR="003E7472" w:rsidRPr="006D7011">
        <w:t>re the Respondent</w:t>
      </w:r>
      <w:r w:rsidR="00604236" w:rsidRPr="006D7011">
        <w:t>(s)</w:t>
      </w:r>
      <w:r w:rsidR="005F1241" w:rsidRPr="006D7011">
        <w:t xml:space="preserve"> admits </w:t>
      </w:r>
      <w:r w:rsidR="006854FF" w:rsidRPr="006D7011">
        <w:t>responsibility</w:t>
      </w:r>
      <w:r w:rsidR="005F1241" w:rsidRPr="006D7011">
        <w:t>, t</w:t>
      </w:r>
      <w:r w:rsidR="007B3B91" w:rsidRPr="006D7011">
        <w:t>his determination is automatic.</w:t>
      </w:r>
    </w:p>
    <w:p w14:paraId="19A402CA" w14:textId="77777777" w:rsidR="002C7258" w:rsidRPr="006D7011" w:rsidRDefault="002C7258" w:rsidP="00742F0C"/>
    <w:p w14:paraId="0122E365" w14:textId="55630287" w:rsidR="00575106" w:rsidRDefault="002C7258" w:rsidP="00742F0C">
      <w:r w:rsidRPr="006D7011">
        <w:t xml:space="preserve">Once a decision has been made about </w:t>
      </w:r>
      <w:r w:rsidR="006854FF" w:rsidRPr="006D7011">
        <w:t>responsibility</w:t>
      </w:r>
      <w:r w:rsidRPr="006D7011">
        <w:t xml:space="preserve">, </w:t>
      </w:r>
      <w:r w:rsidR="00575106" w:rsidRPr="006D7011">
        <w:t>the Review Board will consider</w:t>
      </w:r>
      <w:r w:rsidR="003E7472" w:rsidRPr="006D7011">
        <w:t xml:space="preserve"> </w:t>
      </w:r>
      <w:r w:rsidR="00642B25" w:rsidRPr="006D7011">
        <w:t>Sanction(s)</w:t>
      </w:r>
      <w:r w:rsidRPr="006D7011">
        <w:t>. The Review Board will use the</w:t>
      </w:r>
      <w:r w:rsidR="00604236" w:rsidRPr="006D7011">
        <w:t xml:space="preserve"> </w:t>
      </w:r>
      <w:hyperlink w:anchor="Sanctions" w:history="1">
        <w:r w:rsidR="00604236" w:rsidRPr="006D7011">
          <w:rPr>
            <w:rStyle w:val="Hyperlink"/>
          </w:rPr>
          <w:t>Academic Integrity Violation Sanction Options</w:t>
        </w:r>
      </w:hyperlink>
      <w:r w:rsidR="00604236" w:rsidRPr="006D7011">
        <w:t xml:space="preserve"> (for Academic and Programmatic Sanctions) and</w:t>
      </w:r>
      <w:r w:rsidRPr="006D7011">
        <w:t xml:space="preserve"> </w:t>
      </w:r>
      <w:hyperlink r:id="rId17" w:history="1">
        <w:r w:rsidRPr="006D7011">
          <w:rPr>
            <w:rStyle w:val="Hyperlink"/>
          </w:rPr>
          <w:t xml:space="preserve">Penn State </w:t>
        </w:r>
        <w:r w:rsidR="001D4C15" w:rsidRPr="006D7011">
          <w:rPr>
            <w:rStyle w:val="Hyperlink"/>
          </w:rPr>
          <w:t>Sanctioning G</w:t>
        </w:r>
        <w:r w:rsidR="00251F72" w:rsidRPr="006D7011">
          <w:rPr>
            <w:rStyle w:val="Hyperlink"/>
          </w:rPr>
          <w:t>uidelines</w:t>
        </w:r>
      </w:hyperlink>
      <w:r w:rsidR="00251F72" w:rsidRPr="006D7011">
        <w:t xml:space="preserve"> </w:t>
      </w:r>
      <w:r w:rsidR="00642B25" w:rsidRPr="006D7011">
        <w:t>list</w:t>
      </w:r>
      <w:r w:rsidR="00604236" w:rsidRPr="006D7011">
        <w:t>s</w:t>
      </w:r>
      <w:r w:rsidR="00642B25" w:rsidRPr="006D7011">
        <w:t xml:space="preserve"> </w:t>
      </w:r>
      <w:r w:rsidR="00595915" w:rsidRPr="006D7011">
        <w:t>t</w:t>
      </w:r>
      <w:r w:rsidR="00251F72" w:rsidRPr="006D7011">
        <w:t xml:space="preserve">o determine </w:t>
      </w:r>
      <w:r w:rsidR="00604236" w:rsidRPr="006D7011">
        <w:t xml:space="preserve">the </w:t>
      </w:r>
      <w:r w:rsidR="00251F72" w:rsidRPr="006D7011">
        <w:t>Sanction</w:t>
      </w:r>
      <w:r w:rsidR="00642B25" w:rsidRPr="006D7011">
        <w:t>(s)</w:t>
      </w:r>
      <w:r w:rsidR="00251F72" w:rsidRPr="006D7011">
        <w:t xml:space="preserve">. </w:t>
      </w:r>
      <w:r w:rsidR="00575106" w:rsidRPr="006D7011">
        <w:t xml:space="preserve">Once determined, </w:t>
      </w:r>
      <w:r w:rsidR="00595915" w:rsidRPr="006D7011">
        <w:t xml:space="preserve">the Review Board will receive information regarding </w:t>
      </w:r>
      <w:r w:rsidR="00604236" w:rsidRPr="006D7011">
        <w:t>the Respondent(s)’</w:t>
      </w:r>
      <w:r w:rsidR="00595915" w:rsidRPr="006D7011">
        <w:t>prior conduct history related to Violations of Academic Integrity. When appropriate</w:t>
      </w:r>
      <w:r w:rsidR="00C25E17" w:rsidRPr="006D7011">
        <w:t>,</w:t>
      </w:r>
      <w:r w:rsidR="0006480C" w:rsidRPr="006D7011">
        <w:t xml:space="preserve"> the recommended S</w:t>
      </w:r>
      <w:r w:rsidR="00595915" w:rsidRPr="006D7011">
        <w:t>anction</w:t>
      </w:r>
      <w:r w:rsidR="0006480C" w:rsidRPr="006D7011">
        <w:t>(s)</w:t>
      </w:r>
      <w:r w:rsidR="00595915" w:rsidRPr="006D7011">
        <w:t xml:space="preserve"> may be modified to reflect the prior violation</w:t>
      </w:r>
      <w:r w:rsidR="00C25E17" w:rsidRPr="006D7011">
        <w:t>(s)</w:t>
      </w:r>
      <w:r w:rsidR="00595915" w:rsidRPr="006D7011">
        <w:t xml:space="preserve">. </w:t>
      </w:r>
      <w:r w:rsidR="00531AFE" w:rsidRPr="006D7011">
        <w:t>A</w:t>
      </w:r>
      <w:r w:rsidR="00575106" w:rsidRPr="006D7011">
        <w:t xml:space="preserve"> University Academic Integrity Form will </w:t>
      </w:r>
      <w:r w:rsidR="00531AFE" w:rsidRPr="006D7011">
        <w:t xml:space="preserve">then </w:t>
      </w:r>
      <w:r w:rsidR="00D37FEB" w:rsidRPr="006D7011">
        <w:t>be completed</w:t>
      </w:r>
      <w:r w:rsidR="00A5393E" w:rsidRPr="006D7011">
        <w:t xml:space="preserve"> by the AI Officer</w:t>
      </w:r>
      <w:r w:rsidR="00D37FEB" w:rsidRPr="006D7011">
        <w:t xml:space="preserve">. </w:t>
      </w:r>
      <w:r w:rsidR="00575106" w:rsidRPr="006D7011">
        <w:t>The form will indicate the Academic Integrity</w:t>
      </w:r>
      <w:r w:rsidR="00575106">
        <w:t xml:space="preserve"> Violat</w:t>
      </w:r>
      <w:r w:rsidR="007B3B91">
        <w:t>ion as well as the recommended S</w:t>
      </w:r>
      <w:r w:rsidR="00575106">
        <w:t>anction</w:t>
      </w:r>
      <w:r w:rsidR="00812863">
        <w:t>(s).</w:t>
      </w:r>
    </w:p>
    <w:p w14:paraId="35910508" w14:textId="77777777" w:rsidR="00812863" w:rsidRDefault="00812863" w:rsidP="00742F0C"/>
    <w:p w14:paraId="5BD3E583" w14:textId="1F060921" w:rsidR="00812863" w:rsidRPr="006D7011" w:rsidRDefault="00812863" w:rsidP="00812863">
      <w:r>
        <w:t xml:space="preserve">Once the Review Board has determined the Charge and Sanction(s), the </w:t>
      </w:r>
      <w:r w:rsidR="006045AD">
        <w:t>AI</w:t>
      </w:r>
      <w:r>
        <w:t xml:space="preserve"> Officer will </w:t>
      </w:r>
      <w:r w:rsidR="006045AD">
        <w:t>notify</w:t>
      </w:r>
      <w:r>
        <w:t xml:space="preserve"> the Respondent as soon as possible to explain the decisions of the Review Board regarding responsibility and the possible sanctioning. The Respondent(s) will be provided with the Academic Integrity Form and will have five business days to </w:t>
      </w:r>
      <w:r w:rsidR="006045AD">
        <w:t>review and sign</w:t>
      </w:r>
      <w:r>
        <w:t xml:space="preserve">. If the Respondent(s) accepts the decisions of the Review Board, the Respondent(s) will sign the form acknowledging acceptance; if the Respondent(s) disagrees with these </w:t>
      </w:r>
      <w:r w:rsidRPr="006D7011">
        <w:t>decisions, the student may contest to an Appeal Board. If the Respondent(s) chooses not to respond in the five business day period, the process will continue as if the student accepted the Charge and Sanction(s).</w:t>
      </w:r>
      <w:r w:rsidR="002246BD" w:rsidRPr="006D7011">
        <w:t xml:space="preserve"> The AI Officer will send all documentation to the appropriate central repositories such as the Office of Student Conduct and/or World Campus AI Officer.</w:t>
      </w:r>
    </w:p>
    <w:p w14:paraId="180946A5" w14:textId="77777777" w:rsidR="00575106" w:rsidRPr="006D7011" w:rsidRDefault="00575106" w:rsidP="00742F0C"/>
    <w:p w14:paraId="440BCCEF" w14:textId="1405EE67" w:rsidR="00CB11DF" w:rsidRPr="00AE2536" w:rsidRDefault="00251F72" w:rsidP="00742F0C">
      <w:r w:rsidRPr="006D7011">
        <w:t xml:space="preserve">The Review Board may also </w:t>
      </w:r>
      <w:r w:rsidR="00CB11DF" w:rsidRPr="006D7011">
        <w:t xml:space="preserve">conclude that the </w:t>
      </w:r>
      <w:r w:rsidR="00977678" w:rsidRPr="006D7011">
        <w:t>Respondent</w:t>
      </w:r>
      <w:r w:rsidR="00D94C9C" w:rsidRPr="006D7011">
        <w:t>(s)</w:t>
      </w:r>
      <w:r w:rsidR="00CB11DF" w:rsidRPr="006D7011">
        <w:t xml:space="preserve"> has committed an Infraction</w:t>
      </w:r>
      <w:r w:rsidR="002E4F8A" w:rsidRPr="006D7011">
        <w:t xml:space="preserve"> that </w:t>
      </w:r>
      <w:r w:rsidR="00FF386A" w:rsidRPr="006D7011">
        <w:t xml:space="preserve">could </w:t>
      </w:r>
      <w:r w:rsidR="002E4F8A" w:rsidRPr="006D7011">
        <w:t xml:space="preserve">call for </w:t>
      </w:r>
      <w:r w:rsidR="00FF386A" w:rsidRPr="006D7011">
        <w:t xml:space="preserve">a </w:t>
      </w:r>
      <w:r w:rsidR="00D94C9C" w:rsidRPr="006D7011">
        <w:t xml:space="preserve">Conduct </w:t>
      </w:r>
      <w:r w:rsidR="00FF386A" w:rsidRPr="006D7011">
        <w:t>Sanction</w:t>
      </w:r>
      <w:r w:rsidR="00E17ED7" w:rsidRPr="006D7011">
        <w:t xml:space="preserve">. </w:t>
      </w:r>
      <w:r w:rsidR="00CB11DF" w:rsidRPr="006D7011">
        <w:t xml:space="preserve">In such instances, the Review Board will refer the matter to </w:t>
      </w:r>
      <w:r w:rsidR="001D4C15" w:rsidRPr="006D7011">
        <w:t xml:space="preserve">the </w:t>
      </w:r>
      <w:r w:rsidR="004B0849" w:rsidRPr="006D7011">
        <w:t xml:space="preserve">respective program office, who may use their </w:t>
      </w:r>
      <w:r w:rsidR="00A5393E" w:rsidRPr="006D7011">
        <w:t xml:space="preserve">Professional Integrity process, if applicable, </w:t>
      </w:r>
      <w:r w:rsidR="001D4C15" w:rsidRPr="006D7011">
        <w:t xml:space="preserve">and/or </w:t>
      </w:r>
      <w:r w:rsidR="00CB11DF" w:rsidRPr="006D7011">
        <w:t xml:space="preserve">Penn State’s Office of </w:t>
      </w:r>
      <w:r w:rsidR="001D4C15" w:rsidRPr="006D7011">
        <w:t>Student Conduct</w:t>
      </w:r>
      <w:r w:rsidR="00716A72" w:rsidRPr="006D7011">
        <w:t>,</w:t>
      </w:r>
      <w:r w:rsidR="00CB11DF" w:rsidRPr="006D7011">
        <w:t xml:space="preserve"> </w:t>
      </w:r>
      <w:r w:rsidR="00716A72" w:rsidRPr="006D7011">
        <w:t>which will handle the case under its own procedures</w:t>
      </w:r>
      <w:r w:rsidR="00977678" w:rsidRPr="006D7011">
        <w:t xml:space="preserve"> for potential Conduct Sanctions</w:t>
      </w:r>
      <w:r w:rsidR="00CB11DF" w:rsidRPr="006D7011">
        <w:t>.</w:t>
      </w:r>
      <w:r w:rsidR="00E85330" w:rsidRPr="006D7011">
        <w:t xml:space="preserve"> Any Academic </w:t>
      </w:r>
      <w:r w:rsidR="00642B25" w:rsidRPr="006D7011">
        <w:t xml:space="preserve">or Programmatic </w:t>
      </w:r>
      <w:r w:rsidR="00E85330" w:rsidRPr="006D7011">
        <w:t>Sanction imposed by the Review Board will take effec</w:t>
      </w:r>
      <w:r w:rsidR="00E85330" w:rsidRPr="00AE2536">
        <w:t>t regardless of</w:t>
      </w:r>
      <w:r w:rsidR="00B13FBD" w:rsidRPr="00AE2536">
        <w:t xml:space="preserve"> other</w:t>
      </w:r>
      <w:r w:rsidR="00E85330" w:rsidRPr="00AE2536">
        <w:t xml:space="preserve"> actions by </w:t>
      </w:r>
      <w:r w:rsidR="00B13FBD" w:rsidRPr="00AE2536">
        <w:t xml:space="preserve">the </w:t>
      </w:r>
      <w:r w:rsidR="004B0849">
        <w:t>p</w:t>
      </w:r>
      <w:r w:rsidR="00B13FBD" w:rsidRPr="00AE2536">
        <w:t>rogram</w:t>
      </w:r>
      <w:r w:rsidR="004B0849">
        <w:t xml:space="preserve"> office</w:t>
      </w:r>
      <w:r w:rsidR="00B13FBD" w:rsidRPr="00AE2536">
        <w:t xml:space="preserve"> or </w:t>
      </w:r>
      <w:r w:rsidR="00E85330" w:rsidRPr="00AE2536">
        <w:t xml:space="preserve">the Office of </w:t>
      </w:r>
      <w:r w:rsidR="00B13FBD" w:rsidRPr="00AE2536">
        <w:t>Student Conduct</w:t>
      </w:r>
      <w:r w:rsidR="00E85330" w:rsidRPr="00AE2536">
        <w:t>.</w:t>
      </w:r>
    </w:p>
    <w:p w14:paraId="13C1C697" w14:textId="77777777" w:rsidR="009119FF" w:rsidRPr="00757F5C" w:rsidRDefault="009119FF" w:rsidP="009119FF"/>
    <w:p w14:paraId="0534A077" w14:textId="2CB87C1E" w:rsidR="00AE3C7E" w:rsidRPr="00E24A06" w:rsidRDefault="00F47BA6" w:rsidP="00742F0C">
      <w:r w:rsidRPr="004D7BD6">
        <w:t>Review and Appeal Boards require a majority to recommend any Sanction(s).</w:t>
      </w:r>
      <w:r>
        <w:t xml:space="preserve"> </w:t>
      </w:r>
      <w:r w:rsidR="009119FF">
        <w:t>Sanctions available to the Review Board are Academic Sanctions</w:t>
      </w:r>
      <w:r w:rsidR="00A6223F">
        <w:t xml:space="preserve">, </w:t>
      </w:r>
      <w:r w:rsidR="00642B25">
        <w:t xml:space="preserve">Programmatic </w:t>
      </w:r>
      <w:r w:rsidR="002777DF">
        <w:t>S</w:t>
      </w:r>
      <w:r w:rsidR="00642B25">
        <w:t xml:space="preserve">anctions, and </w:t>
      </w:r>
      <w:r w:rsidR="00A6223F">
        <w:t xml:space="preserve">recommendations to the Office of Student Conduct to </w:t>
      </w:r>
      <w:r w:rsidR="00531AFE">
        <w:t>consider Conduct</w:t>
      </w:r>
      <w:r w:rsidR="00642B25">
        <w:t xml:space="preserve"> Sanctions</w:t>
      </w:r>
      <w:r w:rsidR="00A6223F">
        <w:t>.</w:t>
      </w:r>
      <w:r w:rsidR="009119FF">
        <w:t xml:space="preserve"> </w:t>
      </w:r>
      <w:r w:rsidR="00E10A2D">
        <w:t>The Review B</w:t>
      </w:r>
      <w:r w:rsidR="00531AFE">
        <w:t>oard may not impose Conduct</w:t>
      </w:r>
      <w:r w:rsidR="00E10A2D">
        <w:t xml:space="preserve"> Sanctions such as expulsion from Penn State University. </w:t>
      </w:r>
      <w:r w:rsidR="00A6223F">
        <w:t xml:space="preserve">A list of available </w:t>
      </w:r>
      <w:r w:rsidR="004D7BD6">
        <w:t>S</w:t>
      </w:r>
      <w:r w:rsidR="00A6223F">
        <w:t xml:space="preserve">anctions is available </w:t>
      </w:r>
      <w:r w:rsidR="009119FF">
        <w:t xml:space="preserve">up to </w:t>
      </w:r>
      <w:r w:rsidR="009119FF" w:rsidRPr="00E24A06">
        <w:t xml:space="preserve">and including </w:t>
      </w:r>
      <w:r w:rsidR="00B13FBD" w:rsidRPr="00E24A06">
        <w:t xml:space="preserve">termination </w:t>
      </w:r>
      <w:r w:rsidR="009119FF" w:rsidRPr="00E24A06">
        <w:t xml:space="preserve">from the program. </w:t>
      </w:r>
      <w:r w:rsidR="002C3E8E" w:rsidRPr="00E24A06">
        <w:t xml:space="preserve">The Review Board should be as specific as possible about Sanction details and implementation when recommending Sanctions. The Academic Integrity Officer and </w:t>
      </w:r>
      <w:r w:rsidR="00CA44B7">
        <w:t>program’s Managing Director</w:t>
      </w:r>
      <w:r w:rsidR="002C3E8E" w:rsidRPr="00E24A06">
        <w:t xml:space="preserve"> w</w:t>
      </w:r>
      <w:r w:rsidRPr="00E24A06">
        <w:t>ill implement any Sanctions with the</w:t>
      </w:r>
      <w:r w:rsidR="00F60A47" w:rsidRPr="00E24A06">
        <w:t>ir</w:t>
      </w:r>
      <w:r w:rsidRPr="00E24A06">
        <w:t xml:space="preserve"> best interpretation of the Board’s intent.</w:t>
      </w:r>
    </w:p>
    <w:p w14:paraId="5ECB757B" w14:textId="77777777" w:rsidR="009119FF" w:rsidRPr="003B443C" w:rsidRDefault="009119FF" w:rsidP="00605FAD">
      <w:pPr>
        <w:pStyle w:val="Heading2"/>
      </w:pPr>
      <w:r>
        <w:t>Appeal</w:t>
      </w:r>
      <w:r w:rsidRPr="003B443C">
        <w:t xml:space="preserve"> Board</w:t>
      </w:r>
    </w:p>
    <w:p w14:paraId="017E0DCC" w14:textId="3CF33DE4" w:rsidR="00C2147B" w:rsidRDefault="00CA750B" w:rsidP="009119FF">
      <w:r>
        <w:t>If a</w:t>
      </w:r>
      <w:r w:rsidR="00531AFE">
        <w:t xml:space="preserve"> Respondent</w:t>
      </w:r>
      <w:r w:rsidR="00D94C9C">
        <w:t>(s)</w:t>
      </w:r>
      <w:r w:rsidR="009119FF">
        <w:t xml:space="preserve"> does not accept the decisions of a Review Board,</w:t>
      </w:r>
      <w:r w:rsidR="002D3B8B">
        <w:t xml:space="preserve"> </w:t>
      </w:r>
      <w:r w:rsidR="00A359C9">
        <w:t>the Academic Integrity Officer</w:t>
      </w:r>
      <w:r w:rsidR="009119FF">
        <w:t xml:space="preserve"> will</w:t>
      </w:r>
      <w:r w:rsidR="00F61CE6">
        <w:t xml:space="preserve"> appoint </w:t>
      </w:r>
      <w:r w:rsidR="00B2491B">
        <w:t xml:space="preserve">and chair </w:t>
      </w:r>
      <w:r w:rsidR="00F61CE6">
        <w:t xml:space="preserve">an Appeal </w:t>
      </w:r>
      <w:r w:rsidR="009119FF">
        <w:t xml:space="preserve">Board. </w:t>
      </w:r>
      <w:r w:rsidR="00B2491B">
        <w:t xml:space="preserve">The </w:t>
      </w:r>
      <w:r w:rsidR="00DD32F9">
        <w:t>PGP</w:t>
      </w:r>
      <w:r w:rsidR="00B2491B">
        <w:t xml:space="preserve"> office will schedule </w:t>
      </w:r>
      <w:r w:rsidR="00E0281A">
        <w:t xml:space="preserve">the proceedings within one week. </w:t>
      </w:r>
      <w:r>
        <w:t xml:space="preserve">The Appeal Board will be given information provided to the Review Board and will have the opportunity to ask for additional information from the Review Board. With this information, the Appeal Board will follow the same Hearing procedures as a Review Board. </w:t>
      </w:r>
      <w:r w:rsidR="008107F1">
        <w:t>The decisi</w:t>
      </w:r>
      <w:r w:rsidR="00C40C3D">
        <w:t>on of the Appeal Board is fin</w:t>
      </w:r>
      <w:r w:rsidR="000A1094">
        <w:t xml:space="preserve">al </w:t>
      </w:r>
      <w:r w:rsidR="000A1094">
        <w:lastRenderedPageBreak/>
        <w:t>except when the recommended S</w:t>
      </w:r>
      <w:r w:rsidR="00C40C3D">
        <w:t xml:space="preserve">anction is </w:t>
      </w:r>
      <w:r w:rsidR="00B13FBD">
        <w:t xml:space="preserve">termination </w:t>
      </w:r>
      <w:r w:rsidR="00C40C3D">
        <w:t>from the program; in</w:t>
      </w:r>
      <w:r w:rsidR="000A1094">
        <w:t xml:space="preserve"> such cases</w:t>
      </w:r>
      <w:r w:rsidR="00531AFE">
        <w:t xml:space="preserve"> the Respondent</w:t>
      </w:r>
      <w:r w:rsidR="00D94C9C">
        <w:t>(s)</w:t>
      </w:r>
      <w:r w:rsidR="00C40C3D">
        <w:t xml:space="preserve"> may appeal to the Dean of the College</w:t>
      </w:r>
      <w:r w:rsidR="006045AD">
        <w:t>,</w:t>
      </w:r>
      <w:r w:rsidR="00C40C3D">
        <w:t xml:space="preserve"> whose decision about dismissal will be final.</w:t>
      </w:r>
    </w:p>
    <w:p w14:paraId="0914426F" w14:textId="09537F1B" w:rsidR="00682D9C" w:rsidRPr="00A72D0A" w:rsidRDefault="00682D9C" w:rsidP="00605FAD">
      <w:pPr>
        <w:pStyle w:val="Heading2"/>
      </w:pPr>
      <w:r>
        <w:t xml:space="preserve">Rights of </w:t>
      </w:r>
      <w:r w:rsidR="00575106">
        <w:t>a Respondent</w:t>
      </w:r>
    </w:p>
    <w:p w14:paraId="69453F8A" w14:textId="7DA8561F" w:rsidR="00886996" w:rsidRDefault="006973BB" w:rsidP="00886996">
      <w:r>
        <w:t xml:space="preserve">Any </w:t>
      </w:r>
      <w:r w:rsidR="00575106">
        <w:t>Respondent</w:t>
      </w:r>
      <w:r w:rsidR="00682D9C">
        <w:t xml:space="preserve"> will have the right to appear before a </w:t>
      </w:r>
      <w:r w:rsidR="00BA33BB">
        <w:t xml:space="preserve">Review or Appeal </w:t>
      </w:r>
      <w:r w:rsidR="00682D9C">
        <w:t xml:space="preserve">Board. </w:t>
      </w:r>
      <w:r w:rsidR="00886996">
        <w:t>The Academic Integrity Office</w:t>
      </w:r>
      <w:r w:rsidR="00575106">
        <w:t>r will notify a Respondent</w:t>
      </w:r>
      <w:r w:rsidR="00886996">
        <w:t xml:space="preserve"> of the composition of the Review Board </w:t>
      </w:r>
      <w:r w:rsidR="00886996" w:rsidRPr="00886996">
        <w:t xml:space="preserve">before the Review Board </w:t>
      </w:r>
      <w:r w:rsidR="00575106">
        <w:t>meets. The Respondent</w:t>
      </w:r>
      <w:r w:rsidR="00886996">
        <w:t xml:space="preserve"> has the right to challenge any member of the Review Board based on perc</w:t>
      </w:r>
      <w:r w:rsidR="00575106">
        <w:t>eived bias against the Respondent</w:t>
      </w:r>
      <w:r w:rsidR="00886996">
        <w:t xml:space="preserve">. The </w:t>
      </w:r>
      <w:r w:rsidR="006045AD">
        <w:t>AI</w:t>
      </w:r>
      <w:r w:rsidR="00886996">
        <w:t xml:space="preserve"> Officer will make the decision on the merits of the challenge; this decision by the </w:t>
      </w:r>
      <w:r w:rsidR="006045AD">
        <w:t>AI</w:t>
      </w:r>
      <w:r w:rsidR="00886996">
        <w:t xml:space="preserve"> Officer is final.</w:t>
      </w:r>
    </w:p>
    <w:p w14:paraId="108BD8C2" w14:textId="77777777" w:rsidR="000B7468" w:rsidRDefault="000B7468" w:rsidP="00886996"/>
    <w:p w14:paraId="20A37936" w14:textId="62D420CF" w:rsidR="00886996" w:rsidRDefault="006973BB" w:rsidP="00742F0C">
      <w:r>
        <w:t xml:space="preserve">Each </w:t>
      </w:r>
      <w:r w:rsidR="00531AFE">
        <w:t>Respondent</w:t>
      </w:r>
      <w:r w:rsidR="002C7258">
        <w:t xml:space="preserve"> will be given the opportunity to see all information collected for a Review Board. The </w:t>
      </w:r>
      <w:r w:rsidR="00531AFE">
        <w:t>Respondent w</w:t>
      </w:r>
      <w:r w:rsidR="002C7258">
        <w:t>ill be allowed to present his/her defense</w:t>
      </w:r>
      <w:r w:rsidR="00BA33BB">
        <w:t xml:space="preserve"> at the Review Board</w:t>
      </w:r>
      <w:r w:rsidR="002C7258">
        <w:t>, includin</w:t>
      </w:r>
      <w:r w:rsidR="00531AFE">
        <w:t>g questioning the Complainant</w:t>
      </w:r>
      <w:r>
        <w:t>(s)</w:t>
      </w:r>
      <w:r w:rsidR="002C7258">
        <w:t>. However, the Review Board will closely monitor the q</w:t>
      </w:r>
      <w:r w:rsidR="00531AFE">
        <w:t xml:space="preserve">uestioning of </w:t>
      </w:r>
      <w:r>
        <w:t xml:space="preserve">a </w:t>
      </w:r>
      <w:r w:rsidR="00531AFE">
        <w:t xml:space="preserve">Complainant by </w:t>
      </w:r>
      <w:r>
        <w:t xml:space="preserve">a </w:t>
      </w:r>
      <w:r w:rsidR="00531AFE">
        <w:t>Respondent a</w:t>
      </w:r>
      <w:r w:rsidR="002C7258">
        <w:t>nd</w:t>
      </w:r>
      <w:r w:rsidR="00531AFE">
        <w:t xml:space="preserve"> may stop the </w:t>
      </w:r>
      <w:r w:rsidR="002C7258">
        <w:t xml:space="preserve">questioning if it becomes inappropriate or irrelevant to the proceeding. </w:t>
      </w:r>
      <w:r>
        <w:t xml:space="preserve">A </w:t>
      </w:r>
      <w:r w:rsidR="00531AFE">
        <w:t xml:space="preserve">Respondent </w:t>
      </w:r>
      <w:r w:rsidR="00682D9C">
        <w:t xml:space="preserve">is allowed to bring an </w:t>
      </w:r>
      <w:r>
        <w:t xml:space="preserve">Adviser </w:t>
      </w:r>
      <w:r w:rsidR="00682D9C">
        <w:t xml:space="preserve">to a </w:t>
      </w:r>
      <w:r w:rsidR="00E0281A">
        <w:t>Hearing</w:t>
      </w:r>
      <w:r w:rsidR="00682D9C">
        <w:t xml:space="preserve">, but no additional parties will be allowed in a closed </w:t>
      </w:r>
      <w:r w:rsidR="00E0281A">
        <w:t>H</w:t>
      </w:r>
      <w:r w:rsidR="00682D9C">
        <w:t>earing.</w:t>
      </w:r>
    </w:p>
    <w:p w14:paraId="2126F69B" w14:textId="77777777" w:rsidR="00686E61" w:rsidRPr="00A72D0A" w:rsidRDefault="00686E61" w:rsidP="00605FAD">
      <w:pPr>
        <w:pStyle w:val="Heading2"/>
      </w:pPr>
      <w:r w:rsidRPr="00A72D0A">
        <w:t xml:space="preserve">Faculty </w:t>
      </w:r>
      <w:r w:rsidR="00B13FBD">
        <w:t>I</w:t>
      </w:r>
      <w:r w:rsidRPr="00A72D0A">
        <w:t>nvolvement in Hearings</w:t>
      </w:r>
    </w:p>
    <w:p w14:paraId="6ECF60FD" w14:textId="5F1CBE31" w:rsidR="00686E61" w:rsidRDefault="00686E61" w:rsidP="00742F0C">
      <w:r>
        <w:t>No faculty member in whose course an</w:t>
      </w:r>
      <w:r w:rsidR="006973BB">
        <w:t xml:space="preserve"> </w:t>
      </w:r>
      <w:r w:rsidR="007D6F21">
        <w:t>A</w:t>
      </w:r>
      <w:r w:rsidR="006973BB">
        <w:t>lleged</w:t>
      </w:r>
      <w:r>
        <w:t xml:space="preserve"> Infraction occurs may take part in the </w:t>
      </w:r>
      <w:r w:rsidR="006973BB">
        <w:t xml:space="preserve">Review/Appeal Board </w:t>
      </w:r>
      <w:r>
        <w:t>of that Infraction</w:t>
      </w:r>
      <w:r w:rsidR="00E17ED7">
        <w:t xml:space="preserve">. </w:t>
      </w:r>
      <w:r w:rsidR="00512A2A">
        <w:t xml:space="preserve">The faculty member to whose course the </w:t>
      </w:r>
      <w:r w:rsidR="004B464F">
        <w:t xml:space="preserve">Alleged </w:t>
      </w:r>
      <w:r w:rsidR="00512A2A">
        <w:t>Violation Report relates will be asked to submit his/her recommendation as to appropriate Sanction</w:t>
      </w:r>
      <w:r w:rsidR="006973BB">
        <w:t>ing</w:t>
      </w:r>
      <w:r w:rsidR="00512A2A">
        <w:t>.</w:t>
      </w:r>
    </w:p>
    <w:p w14:paraId="24C8AB18" w14:textId="77777777" w:rsidR="00886996" w:rsidRDefault="00886996" w:rsidP="00742F0C"/>
    <w:p w14:paraId="415881D3" w14:textId="07A4D5F6" w:rsidR="00886996" w:rsidRPr="000B7468" w:rsidRDefault="00886996" w:rsidP="00742F0C">
      <w:r>
        <w:t xml:space="preserve">If the faculty member to whose course the Alleged Violation Report relates is also </w:t>
      </w:r>
      <w:r w:rsidR="006756E1">
        <w:t xml:space="preserve">the Academic </w:t>
      </w:r>
      <w:r w:rsidR="006756E1" w:rsidRPr="000B7468">
        <w:t>Integrity Officer</w:t>
      </w:r>
      <w:r w:rsidR="006973BB">
        <w:t xml:space="preserve"> and if the Respondent(s)</w:t>
      </w:r>
      <w:r w:rsidR="006973BB" w:rsidRPr="000B7468">
        <w:t xml:space="preserve"> believes there is a conflict of interest</w:t>
      </w:r>
      <w:r w:rsidR="006756E1" w:rsidRPr="000B7468">
        <w:t>,</w:t>
      </w:r>
      <w:r w:rsidR="00FE0C09" w:rsidRPr="000B7468">
        <w:t xml:space="preserve"> </w:t>
      </w:r>
      <w:r w:rsidRPr="000B7468">
        <w:t xml:space="preserve">a substitute for the AI Officer </w:t>
      </w:r>
      <w:r w:rsidR="00EB0F5C">
        <w:t>should</w:t>
      </w:r>
      <w:r w:rsidRPr="000B7468">
        <w:t xml:space="preserve"> be found to conduct the proceedings.</w:t>
      </w:r>
    </w:p>
    <w:p w14:paraId="46E300E3" w14:textId="77777777" w:rsidR="000C3BE5" w:rsidRDefault="000C3BE5" w:rsidP="000C3BE5">
      <w:pPr>
        <w:pStyle w:val="Heading2"/>
      </w:pPr>
      <w:r>
        <w:t>Timing / AI Process Priority</w:t>
      </w:r>
    </w:p>
    <w:p w14:paraId="14C602A3" w14:textId="42DA1A7A" w:rsidR="00E21F36" w:rsidRDefault="000C3BE5" w:rsidP="00647D92">
      <w:r>
        <w:t xml:space="preserve">Due to the critical nature of these proceedings, every effort will be made to prioritize and speed the process while ensuring </w:t>
      </w:r>
      <w:r w:rsidR="006973BB">
        <w:t>it is fair and aligned with our Penn State Values</w:t>
      </w:r>
      <w:r>
        <w:t xml:space="preserve">. </w:t>
      </w:r>
      <w:r w:rsidR="00E21F36">
        <w:t>Timeframes indicated in the document may be adjusted due to semester breaks. Every effort should be made, however, to act within the given timeframes.</w:t>
      </w:r>
    </w:p>
    <w:p w14:paraId="0DA5E1E7" w14:textId="0B5FDE97" w:rsidR="000C3BE5" w:rsidRDefault="000C3BE5" w:rsidP="00647D92">
      <w:r>
        <w:t xml:space="preserve">To aid scheduling, the </w:t>
      </w:r>
      <w:r w:rsidR="00125EFB">
        <w:t>PGP</w:t>
      </w:r>
      <w:r>
        <w:t xml:space="preserve"> office has responsibility for scheduling Review Board and Appeal Board Hearings </w:t>
      </w:r>
      <w:r w:rsidR="00125EFB">
        <w:t xml:space="preserve">for all programs </w:t>
      </w:r>
      <w:r>
        <w:t>and any other associated meetings or activities.</w:t>
      </w:r>
    </w:p>
    <w:p w14:paraId="2FD821CD" w14:textId="77777777" w:rsidR="000C3BE5" w:rsidRDefault="000C3BE5" w:rsidP="000C3BE5">
      <w:pPr>
        <w:pStyle w:val="Heading2"/>
      </w:pPr>
      <w:r>
        <w:t>Confidentiality</w:t>
      </w:r>
    </w:p>
    <w:p w14:paraId="119588DF" w14:textId="6DED8C2F" w:rsidR="000C3BE5" w:rsidRDefault="00886996" w:rsidP="00647D92">
      <w:r w:rsidRPr="00886996">
        <w:rPr>
          <w:i/>
        </w:rPr>
        <w:t>Review/Appeal Boards:</w:t>
      </w:r>
      <w:r w:rsidR="00986348">
        <w:rPr>
          <w:i/>
        </w:rPr>
        <w:t xml:space="preserve"> </w:t>
      </w:r>
      <w:r w:rsidR="000C3BE5">
        <w:t>All Review and Appeal Board members must keep their participation and proceedings confidential. This includes</w:t>
      </w:r>
      <w:r w:rsidR="00A214DB">
        <w:t>:</w:t>
      </w:r>
      <w:r w:rsidR="000C3BE5">
        <w:t xml:space="preserve"> participation on a Bo</w:t>
      </w:r>
      <w:r w:rsidR="00531AFE">
        <w:t>ard, names of the Respondent</w:t>
      </w:r>
      <w:r w:rsidR="006973BB">
        <w:t>(s)</w:t>
      </w:r>
      <w:r w:rsidR="00531AFE">
        <w:t>, Complainant</w:t>
      </w:r>
      <w:r w:rsidR="006973BB">
        <w:t>(s)</w:t>
      </w:r>
      <w:r w:rsidR="000C3BE5">
        <w:t>, Witness</w:t>
      </w:r>
      <w:r w:rsidR="006973BB">
        <w:t>(</w:t>
      </w:r>
      <w:r w:rsidR="000C3BE5">
        <w:t>es</w:t>
      </w:r>
      <w:r w:rsidR="006973BB">
        <w:t>)</w:t>
      </w:r>
      <w:r w:rsidR="000C3BE5">
        <w:t xml:space="preserve">, any </w:t>
      </w:r>
      <w:r w:rsidR="006973BB">
        <w:t xml:space="preserve">other </w:t>
      </w:r>
      <w:r w:rsidR="000C3BE5">
        <w:t>associated parties, the nature of cases, and all other elements of Review or Appeal Board participation.</w:t>
      </w:r>
    </w:p>
    <w:p w14:paraId="30B08CDC" w14:textId="0F33BCB8" w:rsidR="00886996" w:rsidRPr="00D875A8" w:rsidRDefault="000F4EF5" w:rsidP="00647D92">
      <w:pPr>
        <w:rPr>
          <w:b/>
          <w:color w:val="FF0000"/>
        </w:rPr>
      </w:pPr>
      <w:r>
        <w:rPr>
          <w:i/>
        </w:rPr>
        <w:t>Respondent</w:t>
      </w:r>
      <w:r w:rsidR="00886996" w:rsidRPr="00886996">
        <w:rPr>
          <w:i/>
        </w:rPr>
        <w:t>:</w:t>
      </w:r>
      <w:r w:rsidR="00986348">
        <w:rPr>
          <w:i/>
        </w:rPr>
        <w:t xml:space="preserve"> </w:t>
      </w:r>
      <w:r w:rsidR="00A214DB">
        <w:t>A</w:t>
      </w:r>
      <w:r w:rsidR="00886996">
        <w:t xml:space="preserve"> </w:t>
      </w:r>
      <w:r w:rsidR="006C2FA5">
        <w:t>Respondent</w:t>
      </w:r>
      <w:r w:rsidR="00886996">
        <w:t xml:space="preserve"> should not reveal his/her name, the names of students serving on Review/Appeal Boards, nor any information about an investigation or its proceedings</w:t>
      </w:r>
      <w:r w:rsidR="00AE2536" w:rsidRPr="00AE2536">
        <w:t>.</w:t>
      </w:r>
    </w:p>
    <w:p w14:paraId="00189018" w14:textId="6682B823" w:rsidR="00DF0912" w:rsidRDefault="2C315E3C" w:rsidP="00647D92">
      <w:r w:rsidRPr="2C315E3C">
        <w:rPr>
          <w:i/>
          <w:iCs/>
        </w:rPr>
        <w:t>Witness:</w:t>
      </w:r>
      <w:r>
        <w:t xml:space="preserve"> A Witness should not reveal that s/he has reported an incident, nor information about the Respondent(s) or any proceedings.</w:t>
      </w:r>
    </w:p>
    <w:p w14:paraId="68F28769" w14:textId="77777777" w:rsidR="001826E2" w:rsidRDefault="001826E2">
      <w:pPr>
        <w:rPr>
          <w:rFonts w:asciiTheme="majorHAnsi" w:eastAsiaTheme="majorEastAsia" w:hAnsiTheme="majorHAnsi" w:cstheme="majorBidi"/>
          <w:b/>
          <w:bCs/>
          <w:color w:val="4F81BD" w:themeColor="accent1"/>
          <w:sz w:val="26"/>
          <w:szCs w:val="26"/>
        </w:rPr>
      </w:pPr>
      <w:r>
        <w:br w:type="page"/>
      </w:r>
    </w:p>
    <w:p w14:paraId="40B63E2D" w14:textId="52CEF750" w:rsidR="2C315E3C" w:rsidRPr="0089477E" w:rsidRDefault="001826E2" w:rsidP="2C315E3C">
      <w:pPr>
        <w:pStyle w:val="Heading2"/>
      </w:pPr>
      <w:r>
        <w:lastRenderedPageBreak/>
        <w:t>Timeline and Activity Checklist</w:t>
      </w:r>
    </w:p>
    <w:tbl>
      <w:tblPr>
        <w:tblStyle w:val="GridTable4-Accent1"/>
        <w:tblW w:w="10255" w:type="dxa"/>
        <w:tblLayout w:type="fixed"/>
        <w:tblLook w:val="0420" w:firstRow="1" w:lastRow="0" w:firstColumn="0" w:lastColumn="0" w:noHBand="0" w:noVBand="1"/>
      </w:tblPr>
      <w:tblGrid>
        <w:gridCol w:w="445"/>
        <w:gridCol w:w="1890"/>
        <w:gridCol w:w="7920"/>
      </w:tblGrid>
      <w:tr w:rsidR="0057074A" w14:paraId="765FB048" w14:textId="77777777" w:rsidTr="0037470A">
        <w:trPr>
          <w:cnfStyle w:val="100000000000" w:firstRow="1" w:lastRow="0" w:firstColumn="0" w:lastColumn="0" w:oddVBand="0" w:evenVBand="0" w:oddHBand="0" w:evenHBand="0" w:firstRowFirstColumn="0" w:firstRowLastColumn="0" w:lastRowFirstColumn="0" w:lastRowLastColumn="0"/>
        </w:trPr>
        <w:tc>
          <w:tcPr>
            <w:tcW w:w="445" w:type="dxa"/>
          </w:tcPr>
          <w:p w14:paraId="07D72795" w14:textId="77777777" w:rsidR="0057074A" w:rsidRDefault="0057074A" w:rsidP="006D7011"/>
        </w:tc>
        <w:tc>
          <w:tcPr>
            <w:tcW w:w="1890" w:type="dxa"/>
          </w:tcPr>
          <w:p w14:paraId="1CA027ED" w14:textId="59D97E82" w:rsidR="0057074A" w:rsidRDefault="0057074A" w:rsidP="006D7011">
            <w:r>
              <w:t>Timeline</w:t>
            </w:r>
          </w:p>
        </w:tc>
        <w:tc>
          <w:tcPr>
            <w:tcW w:w="7920" w:type="dxa"/>
          </w:tcPr>
          <w:p w14:paraId="472876BB" w14:textId="74630C40" w:rsidR="0057074A" w:rsidRDefault="0057074A" w:rsidP="006D7011">
            <w:r>
              <w:t>Activity</w:t>
            </w:r>
          </w:p>
        </w:tc>
      </w:tr>
      <w:tr w:rsidR="0057074A" w14:paraId="52DDFBB6" w14:textId="77777777" w:rsidTr="0037470A">
        <w:trPr>
          <w:cnfStyle w:val="000000100000" w:firstRow="0" w:lastRow="0" w:firstColumn="0" w:lastColumn="0" w:oddVBand="0" w:evenVBand="0" w:oddHBand="1" w:evenHBand="0" w:firstRowFirstColumn="0" w:firstRowLastColumn="0" w:lastRowFirstColumn="0" w:lastRowLastColumn="0"/>
        </w:trPr>
        <w:tc>
          <w:tcPr>
            <w:tcW w:w="445" w:type="dxa"/>
          </w:tcPr>
          <w:p w14:paraId="43526DF6" w14:textId="77777777" w:rsidR="0057074A" w:rsidRDefault="0057074A" w:rsidP="006D7011"/>
        </w:tc>
        <w:tc>
          <w:tcPr>
            <w:tcW w:w="1890" w:type="dxa"/>
          </w:tcPr>
          <w:p w14:paraId="4FFABDE1" w14:textId="64163740" w:rsidR="0057074A" w:rsidRDefault="0057074A" w:rsidP="006D7011">
            <w:r>
              <w:t>Clock Begins (0)</w:t>
            </w:r>
          </w:p>
        </w:tc>
        <w:tc>
          <w:tcPr>
            <w:tcW w:w="7920" w:type="dxa"/>
          </w:tcPr>
          <w:p w14:paraId="6153472A" w14:textId="154277CE" w:rsidR="0057074A" w:rsidRDefault="0057074A" w:rsidP="006D7011">
            <w:r>
              <w:t xml:space="preserve">Faculty member submits Alleged AI Violation Form to </w:t>
            </w:r>
            <w:r w:rsidR="00AA5603">
              <w:t>AI Officer</w:t>
            </w:r>
            <w:r>
              <w:t>.</w:t>
            </w:r>
          </w:p>
        </w:tc>
      </w:tr>
      <w:tr w:rsidR="0057074A" w14:paraId="67E60384" w14:textId="77777777" w:rsidTr="0037470A">
        <w:tc>
          <w:tcPr>
            <w:tcW w:w="445" w:type="dxa"/>
          </w:tcPr>
          <w:p w14:paraId="6861BD32" w14:textId="572DA301" w:rsidR="0057074A" w:rsidRDefault="0057074A" w:rsidP="006D7011">
            <w:r>
              <w:t>A</w:t>
            </w:r>
          </w:p>
        </w:tc>
        <w:tc>
          <w:tcPr>
            <w:tcW w:w="1890" w:type="dxa"/>
          </w:tcPr>
          <w:p w14:paraId="290E4CB6" w14:textId="4C515CCB" w:rsidR="0057074A" w:rsidRDefault="0057074A" w:rsidP="006D7011">
            <w:r>
              <w:t>+ 7 Days (7)</w:t>
            </w:r>
          </w:p>
        </w:tc>
        <w:tc>
          <w:tcPr>
            <w:tcW w:w="7920" w:type="dxa"/>
          </w:tcPr>
          <w:p w14:paraId="1492AB3E" w14:textId="4F9D68B0" w:rsidR="0057074A" w:rsidRDefault="0057074A" w:rsidP="00BF392F">
            <w:r w:rsidRPr="00671EBC">
              <w:t xml:space="preserve">Review with program’s </w:t>
            </w:r>
            <w:r w:rsidR="00AA5603">
              <w:t>Managing Director</w:t>
            </w:r>
            <w:r w:rsidRPr="00671EBC">
              <w:t xml:space="preserve">, </w:t>
            </w:r>
            <w:r w:rsidR="003D1A65">
              <w:t>E</w:t>
            </w:r>
            <w:r w:rsidRPr="00671EBC">
              <w:t>lected/</w:t>
            </w:r>
            <w:r w:rsidR="003D1A65">
              <w:t>A</w:t>
            </w:r>
            <w:r w:rsidRPr="00671EBC">
              <w:t xml:space="preserve">ppointed </w:t>
            </w:r>
            <w:r w:rsidR="00AA5603">
              <w:t>Student Representative</w:t>
            </w:r>
            <w:r w:rsidRPr="00671EBC">
              <w:t>, and AI</w:t>
            </w:r>
            <w:r>
              <w:t xml:space="preserve"> </w:t>
            </w:r>
            <w:r w:rsidRPr="00671EBC">
              <w:t>O</w:t>
            </w:r>
            <w:r>
              <w:t>fficer</w:t>
            </w:r>
            <w:r w:rsidRPr="00671EBC">
              <w:t>.</w:t>
            </w:r>
          </w:p>
          <w:p w14:paraId="3E444B36" w14:textId="77777777" w:rsidR="0057074A" w:rsidRDefault="0057074A" w:rsidP="00BF392F"/>
          <w:p w14:paraId="4EFCC704" w14:textId="1303A394" w:rsidR="0057074A" w:rsidRDefault="0057074A" w:rsidP="00BF392F">
            <w:r w:rsidRPr="0037470A">
              <w:t>If not proceeding to a Hearing, move to step C below.</w:t>
            </w:r>
          </w:p>
          <w:p w14:paraId="0A1CB8AC" w14:textId="77777777" w:rsidR="0057074A" w:rsidRDefault="0057074A" w:rsidP="00BF392F"/>
          <w:p w14:paraId="274AFEB2" w14:textId="526BBC1E" w:rsidR="0057074A" w:rsidRPr="00671EBC" w:rsidRDefault="0057074A" w:rsidP="00BF392F">
            <w:r w:rsidRPr="00671EBC">
              <w:t>If proceeding to a Hearing…</w:t>
            </w:r>
          </w:p>
          <w:p w14:paraId="07FF59A2" w14:textId="77777777" w:rsidR="0057074A" w:rsidRPr="00671EBC" w:rsidRDefault="0057074A" w:rsidP="00BF392F">
            <w:pPr>
              <w:rPr>
                <w:sz w:val="8"/>
                <w:szCs w:val="8"/>
              </w:rPr>
            </w:pPr>
          </w:p>
          <w:p w14:paraId="1FA0995C" w14:textId="014C5D94" w:rsidR="0057074A" w:rsidRPr="00671EBC" w:rsidRDefault="00AA5603" w:rsidP="00BD6B51">
            <w:r>
              <w:t>AI Officer</w:t>
            </w:r>
            <w:r w:rsidR="0057074A" w:rsidRPr="00671EBC">
              <w:t xml:space="preserve"> appoints Review Board and sends to the Respondent:</w:t>
            </w:r>
          </w:p>
          <w:p w14:paraId="7BAE738F" w14:textId="74999503" w:rsidR="0057074A" w:rsidRPr="00671EBC" w:rsidRDefault="0057074A" w:rsidP="003B6319">
            <w:pPr>
              <w:pStyle w:val="ListParagraph"/>
              <w:numPr>
                <w:ilvl w:val="0"/>
                <w:numId w:val="12"/>
              </w:numPr>
              <w:rPr>
                <w:rFonts w:ascii="Times New Roman" w:hAnsi="Times New Roman" w:cs="Times New Roman"/>
              </w:rPr>
            </w:pPr>
            <w:r w:rsidRPr="00671EBC">
              <w:rPr>
                <w:rFonts w:ascii="Times New Roman" w:hAnsi="Times New Roman" w:cs="Times New Roman"/>
              </w:rPr>
              <w:t>Review Board members’ names (for possible contest)</w:t>
            </w:r>
          </w:p>
          <w:p w14:paraId="42F690FF" w14:textId="1779B0FA" w:rsidR="0057074A" w:rsidRPr="00671EBC" w:rsidRDefault="0057074A" w:rsidP="003B6319">
            <w:pPr>
              <w:pStyle w:val="ListParagraph"/>
              <w:numPr>
                <w:ilvl w:val="0"/>
                <w:numId w:val="12"/>
              </w:numPr>
              <w:rPr>
                <w:rFonts w:ascii="Times New Roman" w:hAnsi="Times New Roman" w:cs="Times New Roman"/>
              </w:rPr>
            </w:pPr>
            <w:r w:rsidRPr="00671EBC">
              <w:rPr>
                <w:rFonts w:ascii="Times New Roman" w:hAnsi="Times New Roman" w:cs="Times New Roman"/>
              </w:rPr>
              <w:t>Alleged Violation Report</w:t>
            </w:r>
          </w:p>
          <w:p w14:paraId="6F7E53FF" w14:textId="77777777" w:rsidR="0057074A" w:rsidRPr="00671EBC" w:rsidRDefault="0057074A" w:rsidP="003B6319">
            <w:pPr>
              <w:rPr>
                <w:sz w:val="8"/>
                <w:szCs w:val="8"/>
              </w:rPr>
            </w:pPr>
          </w:p>
          <w:p w14:paraId="62E3F15C" w14:textId="6C97E043" w:rsidR="0057074A" w:rsidRPr="00671EBC" w:rsidRDefault="0057074A" w:rsidP="00BD6B51">
            <w:r w:rsidRPr="00671EBC">
              <w:t xml:space="preserve">Respondent may contest Review Board members. </w:t>
            </w:r>
            <w:r w:rsidR="00AA5603">
              <w:t>AI Officer</w:t>
            </w:r>
            <w:r w:rsidRPr="00671EBC">
              <w:t xml:space="preserve"> evaluates and changes members or proceeds.</w:t>
            </w:r>
          </w:p>
          <w:p w14:paraId="5C695F56" w14:textId="77777777" w:rsidR="0057074A" w:rsidRPr="00671EBC" w:rsidRDefault="0057074A" w:rsidP="003B6319">
            <w:pPr>
              <w:rPr>
                <w:sz w:val="8"/>
                <w:szCs w:val="8"/>
              </w:rPr>
            </w:pPr>
          </w:p>
          <w:p w14:paraId="5DCB8E6E" w14:textId="61A3C7EE" w:rsidR="0057074A" w:rsidRPr="00671EBC" w:rsidRDefault="00AA5603" w:rsidP="00BD6B51">
            <w:r>
              <w:t>AI Officer</w:t>
            </w:r>
            <w:r w:rsidR="0057074A" w:rsidRPr="00671EBC">
              <w:t xml:space="preserve"> finalizes Review Board &amp; sends documents to the Board (excluding the Alleged Violation Report)</w:t>
            </w:r>
          </w:p>
          <w:p w14:paraId="6523E907" w14:textId="5462A31D" w:rsidR="0057074A" w:rsidRPr="0037211F" w:rsidRDefault="00BF052B" w:rsidP="00BD6B51">
            <w:pPr>
              <w:pStyle w:val="ListParagraph"/>
              <w:numPr>
                <w:ilvl w:val="0"/>
                <w:numId w:val="11"/>
              </w:numPr>
              <w:rPr>
                <w:rStyle w:val="Hyperlink"/>
              </w:rPr>
            </w:pPr>
            <w:hyperlink r:id="rId18" w:history="1">
              <w:r w:rsidR="0057074A" w:rsidRPr="00671EBC">
                <w:rPr>
                  <w:rStyle w:val="Hyperlink"/>
                  <w:rFonts w:ascii="Times New Roman" w:hAnsi="Times New Roman" w:cs="Times New Roman"/>
                </w:rPr>
                <w:t>AI Violation Process</w:t>
              </w:r>
            </w:hyperlink>
          </w:p>
          <w:p w14:paraId="2BC19A67" w14:textId="77777777" w:rsidR="0037211F" w:rsidRDefault="00BF052B" w:rsidP="0037211F">
            <w:pPr>
              <w:pStyle w:val="ListParagraph"/>
              <w:numPr>
                <w:ilvl w:val="0"/>
                <w:numId w:val="11"/>
              </w:numPr>
              <w:rPr>
                <w:rStyle w:val="Hyperlink"/>
                <w:rFonts w:ascii="Times New Roman" w:hAnsi="Times New Roman" w:cs="Times New Roman"/>
              </w:rPr>
            </w:pPr>
            <w:hyperlink w:anchor="Sanctions" w:history="1">
              <w:r w:rsidR="0037211F" w:rsidRPr="0037211F">
                <w:rPr>
                  <w:rStyle w:val="Hyperlink"/>
                  <w:rFonts w:ascii="Times New Roman" w:hAnsi="Times New Roman" w:cs="Times New Roman"/>
                </w:rPr>
                <w:t>Academic Integrity Violation Sanction Options</w:t>
              </w:r>
            </w:hyperlink>
          </w:p>
          <w:p w14:paraId="24A1A28F" w14:textId="21CD5862" w:rsidR="0057074A" w:rsidRPr="0037211F" w:rsidRDefault="00BF052B" w:rsidP="0037211F">
            <w:pPr>
              <w:pStyle w:val="ListParagraph"/>
              <w:numPr>
                <w:ilvl w:val="0"/>
                <w:numId w:val="11"/>
              </w:numPr>
              <w:rPr>
                <w:rFonts w:ascii="Times New Roman" w:hAnsi="Times New Roman" w:cs="Times New Roman"/>
                <w:color w:val="0000FF"/>
                <w:u w:val="single"/>
              </w:rPr>
            </w:pPr>
            <w:hyperlink r:id="rId19">
              <w:r w:rsidR="0057074A" w:rsidRPr="0037211F">
                <w:rPr>
                  <w:rStyle w:val="Hyperlink"/>
                  <w:rFonts w:ascii="Times New Roman" w:hAnsi="Times New Roman" w:cs="Times New Roman"/>
                </w:rPr>
                <w:t>Penn State Sanctioning Guidelines</w:t>
              </w:r>
            </w:hyperlink>
          </w:p>
        </w:tc>
      </w:tr>
      <w:tr w:rsidR="0057074A" w14:paraId="0785F0AB" w14:textId="77777777" w:rsidTr="0037470A">
        <w:trPr>
          <w:cnfStyle w:val="000000100000" w:firstRow="0" w:lastRow="0" w:firstColumn="0" w:lastColumn="0" w:oddVBand="0" w:evenVBand="0" w:oddHBand="1" w:evenHBand="0" w:firstRowFirstColumn="0" w:firstRowLastColumn="0" w:lastRowFirstColumn="0" w:lastRowLastColumn="0"/>
        </w:trPr>
        <w:tc>
          <w:tcPr>
            <w:tcW w:w="445" w:type="dxa"/>
          </w:tcPr>
          <w:p w14:paraId="1C30D6B4" w14:textId="0CD33389" w:rsidR="0057074A" w:rsidRDefault="0057074A" w:rsidP="006D7011">
            <w:r>
              <w:t>B</w:t>
            </w:r>
          </w:p>
        </w:tc>
        <w:tc>
          <w:tcPr>
            <w:tcW w:w="1890" w:type="dxa"/>
          </w:tcPr>
          <w:p w14:paraId="233D297C" w14:textId="08A4251F" w:rsidR="0057074A" w:rsidRDefault="0057074A" w:rsidP="006D7011">
            <w:r>
              <w:t>+14 Days (7)</w:t>
            </w:r>
          </w:p>
        </w:tc>
        <w:tc>
          <w:tcPr>
            <w:tcW w:w="7920" w:type="dxa"/>
          </w:tcPr>
          <w:p w14:paraId="7C6D4892" w14:textId="51795862" w:rsidR="0057074A" w:rsidRDefault="0057074A" w:rsidP="006D7011">
            <w:r>
              <w:t>Hearing conducted</w:t>
            </w:r>
          </w:p>
        </w:tc>
      </w:tr>
      <w:tr w:rsidR="0057074A" w14:paraId="6D9D8131" w14:textId="77777777" w:rsidTr="0037470A">
        <w:tc>
          <w:tcPr>
            <w:tcW w:w="445" w:type="dxa"/>
          </w:tcPr>
          <w:p w14:paraId="37AC0A5B" w14:textId="2A1D77C1" w:rsidR="0057074A" w:rsidRDefault="0057074A" w:rsidP="006D7011">
            <w:r>
              <w:t>C</w:t>
            </w:r>
          </w:p>
        </w:tc>
        <w:tc>
          <w:tcPr>
            <w:tcW w:w="1890" w:type="dxa"/>
          </w:tcPr>
          <w:p w14:paraId="386E8BB1" w14:textId="18A972F6" w:rsidR="0057074A" w:rsidRDefault="0057074A" w:rsidP="006D7011">
            <w:r>
              <w:t>+19 (5)</w:t>
            </w:r>
          </w:p>
        </w:tc>
        <w:tc>
          <w:tcPr>
            <w:tcW w:w="7920" w:type="dxa"/>
          </w:tcPr>
          <w:p w14:paraId="03F1C84A" w14:textId="5658B8B6" w:rsidR="0057074A" w:rsidRDefault="0057074A" w:rsidP="006D7011">
            <w:r>
              <w:t>Respondent signs form if violation/sanction or cleared</w:t>
            </w:r>
          </w:p>
        </w:tc>
      </w:tr>
      <w:tr w:rsidR="0057074A" w14:paraId="1A725F8C" w14:textId="77777777" w:rsidTr="0037470A">
        <w:trPr>
          <w:cnfStyle w:val="000000100000" w:firstRow="0" w:lastRow="0" w:firstColumn="0" w:lastColumn="0" w:oddVBand="0" w:evenVBand="0" w:oddHBand="1" w:evenHBand="0" w:firstRowFirstColumn="0" w:firstRowLastColumn="0" w:lastRowFirstColumn="0" w:lastRowLastColumn="0"/>
        </w:trPr>
        <w:tc>
          <w:tcPr>
            <w:tcW w:w="445" w:type="dxa"/>
          </w:tcPr>
          <w:p w14:paraId="0E2597D7" w14:textId="4787F4D0" w:rsidR="0057074A" w:rsidRDefault="0057074A" w:rsidP="006D7011">
            <w:r>
              <w:t>D</w:t>
            </w:r>
          </w:p>
        </w:tc>
        <w:tc>
          <w:tcPr>
            <w:tcW w:w="1890" w:type="dxa"/>
          </w:tcPr>
          <w:p w14:paraId="4E722B7D" w14:textId="5E16075E" w:rsidR="0057074A" w:rsidRDefault="0057074A" w:rsidP="006D7011">
            <w:r>
              <w:t>+21 (2)</w:t>
            </w:r>
          </w:p>
        </w:tc>
        <w:tc>
          <w:tcPr>
            <w:tcW w:w="7920" w:type="dxa"/>
          </w:tcPr>
          <w:p w14:paraId="0CFB2977" w14:textId="3BFDACB5" w:rsidR="0057074A" w:rsidRDefault="00AA5603" w:rsidP="001B54DE">
            <w:r>
              <w:t>AI Officer</w:t>
            </w:r>
            <w:r w:rsidR="0057074A">
              <w:t xml:space="preserve"> sends disclosure notice to program’s students, faculty, and staff</w:t>
            </w:r>
          </w:p>
        </w:tc>
      </w:tr>
      <w:tr w:rsidR="0057074A" w14:paraId="38F691D0" w14:textId="77777777" w:rsidTr="0037470A">
        <w:tc>
          <w:tcPr>
            <w:tcW w:w="445" w:type="dxa"/>
          </w:tcPr>
          <w:p w14:paraId="28B7266D" w14:textId="45C7B743" w:rsidR="0057074A" w:rsidRDefault="0057074A" w:rsidP="001C1507">
            <w:r>
              <w:t>E</w:t>
            </w:r>
          </w:p>
        </w:tc>
        <w:tc>
          <w:tcPr>
            <w:tcW w:w="1890" w:type="dxa"/>
          </w:tcPr>
          <w:p w14:paraId="30C842DF" w14:textId="533EBBCA" w:rsidR="0057074A" w:rsidRDefault="0057074A" w:rsidP="001C1507">
            <w:r>
              <w:t>+21 (7)</w:t>
            </w:r>
          </w:p>
        </w:tc>
        <w:tc>
          <w:tcPr>
            <w:tcW w:w="7920" w:type="dxa"/>
          </w:tcPr>
          <w:p w14:paraId="0DBA23A8" w14:textId="1A322326" w:rsidR="0057074A" w:rsidRDefault="0057074A" w:rsidP="001B54DE">
            <w:r>
              <w:t xml:space="preserve">If Respondent contests, </w:t>
            </w:r>
            <w:r w:rsidR="00AA5603">
              <w:t>AI Officer</w:t>
            </w:r>
            <w:r>
              <w:t xml:space="preserve"> appoints and schedules Appeal Board</w:t>
            </w:r>
          </w:p>
        </w:tc>
      </w:tr>
      <w:tr w:rsidR="0057074A" w14:paraId="7877D37E" w14:textId="77777777" w:rsidTr="0037470A">
        <w:trPr>
          <w:cnfStyle w:val="000000100000" w:firstRow="0" w:lastRow="0" w:firstColumn="0" w:lastColumn="0" w:oddVBand="0" w:evenVBand="0" w:oddHBand="1" w:evenHBand="0" w:firstRowFirstColumn="0" w:firstRowLastColumn="0" w:lastRowFirstColumn="0" w:lastRowLastColumn="0"/>
        </w:trPr>
        <w:tc>
          <w:tcPr>
            <w:tcW w:w="445" w:type="dxa"/>
          </w:tcPr>
          <w:p w14:paraId="4F6D6750" w14:textId="19CE6E2B" w:rsidR="0057074A" w:rsidRDefault="0057074A" w:rsidP="001C1507">
            <w:r>
              <w:t>F</w:t>
            </w:r>
          </w:p>
        </w:tc>
        <w:tc>
          <w:tcPr>
            <w:tcW w:w="1890" w:type="dxa"/>
          </w:tcPr>
          <w:p w14:paraId="49B364FE" w14:textId="1549E89C" w:rsidR="0057074A" w:rsidRDefault="0057074A" w:rsidP="001C1507">
            <w:r>
              <w:t>+26 (5)</w:t>
            </w:r>
          </w:p>
        </w:tc>
        <w:tc>
          <w:tcPr>
            <w:tcW w:w="7920" w:type="dxa"/>
          </w:tcPr>
          <w:p w14:paraId="02364EC0" w14:textId="71C1BCE8" w:rsidR="0057074A" w:rsidRDefault="0057074A" w:rsidP="001B54DE">
            <w:r>
              <w:t>Respondent signs form</w:t>
            </w:r>
          </w:p>
        </w:tc>
      </w:tr>
      <w:tr w:rsidR="0057074A" w14:paraId="22745A2B" w14:textId="77777777" w:rsidTr="0037470A">
        <w:tc>
          <w:tcPr>
            <w:tcW w:w="445" w:type="dxa"/>
          </w:tcPr>
          <w:p w14:paraId="1D0F966C" w14:textId="1F651F85" w:rsidR="0057074A" w:rsidRDefault="0057074A" w:rsidP="001C1507">
            <w:r>
              <w:t>G</w:t>
            </w:r>
          </w:p>
        </w:tc>
        <w:tc>
          <w:tcPr>
            <w:tcW w:w="1890" w:type="dxa"/>
          </w:tcPr>
          <w:p w14:paraId="653CE3DE" w14:textId="33213C35" w:rsidR="0057074A" w:rsidRDefault="0057074A" w:rsidP="001C1507">
            <w:r>
              <w:t>+28 (2)</w:t>
            </w:r>
          </w:p>
        </w:tc>
        <w:tc>
          <w:tcPr>
            <w:tcW w:w="7920" w:type="dxa"/>
          </w:tcPr>
          <w:p w14:paraId="58BA8E5C" w14:textId="5F7156E3" w:rsidR="0057074A" w:rsidRDefault="00AA5603" w:rsidP="001B54DE">
            <w:r>
              <w:t>AI Officer</w:t>
            </w:r>
            <w:r w:rsidR="0057074A">
              <w:t xml:space="preserve"> sends disclosure notice to program’s students, faculty, and staff including:</w:t>
            </w:r>
          </w:p>
          <w:p w14:paraId="371ABA0A" w14:textId="32D7E669" w:rsidR="0057074A" w:rsidRPr="00571BED" w:rsidRDefault="0057074A" w:rsidP="00571BED">
            <w:pPr>
              <w:pStyle w:val="ListParagraph"/>
              <w:numPr>
                <w:ilvl w:val="0"/>
                <w:numId w:val="13"/>
              </w:numPr>
              <w:rPr>
                <w:rFonts w:ascii="Times New Roman" w:eastAsia="Times New Roman" w:hAnsi="Times New Roman" w:cs="Times New Roman"/>
              </w:rPr>
            </w:pPr>
            <w:r w:rsidRPr="00571BED">
              <w:rPr>
                <w:rFonts w:ascii="Times New Roman" w:eastAsia="Times New Roman" w:hAnsi="Times New Roman" w:cs="Times New Roman"/>
              </w:rPr>
              <w:t>Nature of the infraction</w:t>
            </w:r>
            <w:r>
              <w:rPr>
                <w:rFonts w:ascii="Times New Roman" w:eastAsia="Times New Roman" w:hAnsi="Times New Roman" w:cs="Times New Roman"/>
              </w:rPr>
              <w:t>(s)</w:t>
            </w:r>
          </w:p>
          <w:p w14:paraId="524FDB5E" w14:textId="77777777" w:rsidR="0057074A" w:rsidRPr="00571BED" w:rsidRDefault="0057074A" w:rsidP="00571BED">
            <w:pPr>
              <w:pStyle w:val="ListParagraph"/>
              <w:numPr>
                <w:ilvl w:val="0"/>
                <w:numId w:val="13"/>
              </w:numPr>
              <w:rPr>
                <w:rFonts w:ascii="Times New Roman" w:eastAsia="Times New Roman" w:hAnsi="Times New Roman" w:cs="Times New Roman"/>
              </w:rPr>
            </w:pPr>
            <w:r w:rsidRPr="00571BED">
              <w:rPr>
                <w:rFonts w:ascii="Times New Roman" w:eastAsia="Times New Roman" w:hAnsi="Times New Roman" w:cs="Times New Roman"/>
              </w:rPr>
              <w:t>Sanction outcomes</w:t>
            </w:r>
          </w:p>
          <w:p w14:paraId="6BFEA106" w14:textId="6CD7AD17" w:rsidR="0057074A" w:rsidRDefault="0057074A" w:rsidP="00571BED">
            <w:pPr>
              <w:pStyle w:val="ListParagraph"/>
              <w:numPr>
                <w:ilvl w:val="0"/>
                <w:numId w:val="13"/>
              </w:numPr>
            </w:pPr>
            <w:r w:rsidRPr="00571BED">
              <w:rPr>
                <w:rFonts w:ascii="Times New Roman" w:eastAsia="Times New Roman" w:hAnsi="Times New Roman" w:cs="Times New Roman"/>
              </w:rPr>
              <w:t>Lessons learned</w:t>
            </w:r>
          </w:p>
        </w:tc>
      </w:tr>
    </w:tbl>
    <w:p w14:paraId="495C96B9" w14:textId="5C9F7851" w:rsidR="00227DDB" w:rsidRPr="000B7468" w:rsidRDefault="00934842" w:rsidP="000B7468">
      <w:pPr>
        <w:pStyle w:val="Heading2"/>
      </w:pPr>
      <w:r w:rsidRPr="000B7468">
        <w:t>Process Revisions</w:t>
      </w:r>
    </w:p>
    <w:p w14:paraId="03CB0C10" w14:textId="2F15F2ED" w:rsidR="003B6D3D" w:rsidRDefault="00227DDB" w:rsidP="00647D92">
      <w:r w:rsidRPr="000B7468">
        <w:t>To continue evolving our understanding and implementation of the Honor Code, this process is intended to be u</w:t>
      </w:r>
      <w:r w:rsidR="00BF7EAA">
        <w:t xml:space="preserve">pdated </w:t>
      </w:r>
      <w:r w:rsidR="00812EBA">
        <w:t xml:space="preserve">at least </w:t>
      </w:r>
      <w:r w:rsidR="00BF7EAA">
        <w:t>every 3</w:t>
      </w:r>
      <w:r w:rsidRPr="000B7468">
        <w:t xml:space="preserve"> ye</w:t>
      </w:r>
      <w:r w:rsidR="00560AAD" w:rsidRPr="000B7468">
        <w:t xml:space="preserve">ars. </w:t>
      </w:r>
      <w:r w:rsidR="003B6D3D">
        <w:t>Updates include:</w:t>
      </w:r>
    </w:p>
    <w:p w14:paraId="04D45B13" w14:textId="6520855F" w:rsidR="003B6D3D" w:rsidRDefault="003B6D3D" w:rsidP="001826E2">
      <w:pPr>
        <w:ind w:left="360" w:hanging="360"/>
      </w:pPr>
      <w:r w:rsidRPr="0099112C">
        <w:rPr>
          <w:i/>
        </w:rPr>
        <w:t>June 2015</w:t>
      </w:r>
      <w:r>
        <w:t xml:space="preserve"> – Student, alumni, faculty, staff major update of process, timing, and sanctioning guidelines.</w:t>
      </w:r>
    </w:p>
    <w:p w14:paraId="000F2548" w14:textId="15C4E684" w:rsidR="00227DDB" w:rsidRDefault="003B6D3D" w:rsidP="001826E2">
      <w:pPr>
        <w:ind w:left="360" w:hanging="360"/>
      </w:pPr>
      <w:r w:rsidRPr="0099112C">
        <w:rPr>
          <w:i/>
        </w:rPr>
        <w:t>July 2016</w:t>
      </w:r>
      <w:r>
        <w:t xml:space="preserve"> – Minor update to include multiple Respondent scenarios.</w:t>
      </w:r>
    </w:p>
    <w:p w14:paraId="30EBBDDC" w14:textId="559A5D21" w:rsidR="00A87E4A" w:rsidRDefault="007C637E" w:rsidP="001826E2">
      <w:pPr>
        <w:ind w:left="360" w:hanging="360"/>
      </w:pPr>
      <w:r w:rsidRPr="0099112C">
        <w:rPr>
          <w:i/>
        </w:rPr>
        <w:t>March</w:t>
      </w:r>
      <w:r w:rsidR="00A87E4A" w:rsidRPr="0099112C">
        <w:rPr>
          <w:i/>
        </w:rPr>
        <w:t xml:space="preserve"> 2017</w:t>
      </w:r>
      <w:r w:rsidR="00A87E4A">
        <w:t xml:space="preserve"> – Inclusion of all PGP M</w:t>
      </w:r>
      <w:r>
        <w:t>BA and MBA-derivative programs.</w:t>
      </w:r>
      <w:r w:rsidR="0058436A">
        <w:t xml:space="preserve"> </w:t>
      </w:r>
      <w:r w:rsidR="00332D7D">
        <w:t xml:space="preserve">Clarified </w:t>
      </w:r>
      <w:r w:rsidR="00AA5603">
        <w:t>Student Representative</w:t>
      </w:r>
      <w:r w:rsidR="00332D7D">
        <w:t xml:space="preserve"> role. </w:t>
      </w:r>
      <w:r w:rsidR="000E5563">
        <w:t>Detailed</w:t>
      </w:r>
      <w:r w:rsidR="0058436A">
        <w:t xml:space="preserve"> Hearing process.</w:t>
      </w:r>
      <w:r w:rsidR="00332D7D">
        <w:t xml:space="preserve"> </w:t>
      </w:r>
      <w:r w:rsidR="001826E2">
        <w:t>Added timeline and activity checklist.</w:t>
      </w:r>
    </w:p>
    <w:p w14:paraId="4CD00E9C" w14:textId="0F7C340C" w:rsidR="00812EBA" w:rsidRPr="00812EBA" w:rsidRDefault="00812EBA" w:rsidP="001826E2">
      <w:pPr>
        <w:ind w:left="360" w:hanging="360"/>
      </w:pPr>
      <w:r>
        <w:rPr>
          <w:i/>
        </w:rPr>
        <w:t>June 2018</w:t>
      </w:r>
      <w:r>
        <w:t xml:space="preserve"> – Aligned process so we can get prior AI violations from Central before Sanctions are given.</w:t>
      </w:r>
      <w:r w:rsidR="0057074A">
        <w:t xml:space="preserve"> </w:t>
      </w:r>
      <w:r w:rsidR="0057074A" w:rsidRPr="0037470A">
        <w:t xml:space="preserve">Amended </w:t>
      </w:r>
      <w:r w:rsidR="000A31B6" w:rsidRPr="0037470A">
        <w:t>for</w:t>
      </w:r>
      <w:r w:rsidR="0057074A" w:rsidRPr="0037470A">
        <w:t xml:space="preserve"> </w:t>
      </w:r>
      <w:r w:rsidR="006904BD" w:rsidRPr="0037470A">
        <w:t xml:space="preserve">AI Officer, </w:t>
      </w:r>
      <w:r w:rsidR="00AA5603" w:rsidRPr="0037470A">
        <w:t>Managing Director</w:t>
      </w:r>
      <w:r w:rsidR="006904BD" w:rsidRPr="0037470A">
        <w:t xml:space="preserve">, and </w:t>
      </w:r>
      <w:r w:rsidR="003D1A65" w:rsidRPr="0037470A">
        <w:t xml:space="preserve">Elected/Appointed Student Representative </w:t>
      </w:r>
      <w:r w:rsidR="0057074A" w:rsidRPr="0037470A">
        <w:t>concurrence with faculty/Respondent agreement on violation and sanction(s) without a Hearing.</w:t>
      </w:r>
    </w:p>
    <w:p w14:paraId="424096C1" w14:textId="77777777" w:rsidR="005A04DA" w:rsidRPr="000B7468" w:rsidRDefault="005A04DA" w:rsidP="00647D92"/>
    <w:p w14:paraId="5DEBA3B2" w14:textId="42969FB4" w:rsidR="007C310C" w:rsidRPr="000B7468" w:rsidRDefault="007C310C" w:rsidP="00F31180">
      <w:pPr>
        <w:ind w:left="720"/>
      </w:pPr>
      <w:r w:rsidRPr="000B7468">
        <w:br w:type="page"/>
      </w:r>
    </w:p>
    <w:p w14:paraId="33F3DDE0" w14:textId="77777777" w:rsidR="007C310C" w:rsidRPr="007C418E" w:rsidRDefault="007C418E" w:rsidP="007C310C">
      <w:pPr>
        <w:pStyle w:val="Title"/>
        <w:rPr>
          <w:sz w:val="48"/>
          <w:szCs w:val="48"/>
        </w:rPr>
      </w:pPr>
      <w:bookmarkStart w:id="1" w:name="Sanctions"/>
      <w:r w:rsidRPr="007C418E">
        <w:rPr>
          <w:sz w:val="48"/>
          <w:szCs w:val="48"/>
        </w:rPr>
        <w:lastRenderedPageBreak/>
        <w:t>Academic Integrity</w:t>
      </w:r>
      <w:r w:rsidR="007C310C" w:rsidRPr="007C418E">
        <w:rPr>
          <w:sz w:val="48"/>
          <w:szCs w:val="48"/>
        </w:rPr>
        <w:t xml:space="preserve"> </w:t>
      </w:r>
      <w:r w:rsidRPr="007C418E">
        <w:rPr>
          <w:sz w:val="48"/>
          <w:szCs w:val="48"/>
        </w:rPr>
        <w:t xml:space="preserve">Violation </w:t>
      </w:r>
      <w:r w:rsidR="007C310C" w:rsidRPr="007C418E">
        <w:rPr>
          <w:sz w:val="48"/>
          <w:szCs w:val="48"/>
        </w:rPr>
        <w:t>Sanction Options</w:t>
      </w:r>
    </w:p>
    <w:bookmarkEnd w:id="1"/>
    <w:p w14:paraId="2D9397AB" w14:textId="5D755D40" w:rsidR="007C310C" w:rsidRPr="009A1312" w:rsidRDefault="007C310C" w:rsidP="007C310C">
      <w:pPr>
        <w:pStyle w:val="NoSpacing"/>
        <w:rPr>
          <w:rFonts w:ascii="Times New Roman" w:hAnsi="Times New Roman" w:cs="Times New Roman"/>
        </w:rPr>
      </w:pPr>
      <w:r w:rsidRPr="009A1312">
        <w:rPr>
          <w:rFonts w:ascii="Times New Roman" w:hAnsi="Times New Roman" w:cs="Times New Roman"/>
        </w:rPr>
        <w:t xml:space="preserve">As your </w:t>
      </w:r>
      <w:r w:rsidR="000B7468">
        <w:rPr>
          <w:rFonts w:ascii="Times New Roman" w:hAnsi="Times New Roman" w:cs="Times New Roman"/>
        </w:rPr>
        <w:t>R</w:t>
      </w:r>
      <w:r w:rsidRPr="009A1312">
        <w:rPr>
          <w:rFonts w:ascii="Times New Roman" w:hAnsi="Times New Roman" w:cs="Times New Roman"/>
        </w:rPr>
        <w:t>eview/</w:t>
      </w:r>
      <w:r w:rsidR="000B7468">
        <w:rPr>
          <w:rFonts w:ascii="Times New Roman" w:hAnsi="Times New Roman" w:cs="Times New Roman"/>
        </w:rPr>
        <w:t>A</w:t>
      </w:r>
      <w:r w:rsidRPr="009A1312">
        <w:rPr>
          <w:rFonts w:ascii="Times New Roman" w:hAnsi="Times New Roman" w:cs="Times New Roman"/>
        </w:rPr>
        <w:t xml:space="preserve">ppeal board considers </w:t>
      </w:r>
      <w:r w:rsidR="000B7468">
        <w:rPr>
          <w:rFonts w:ascii="Times New Roman" w:hAnsi="Times New Roman" w:cs="Times New Roman"/>
        </w:rPr>
        <w:t>S</w:t>
      </w:r>
      <w:r w:rsidRPr="009A1312">
        <w:rPr>
          <w:rFonts w:ascii="Times New Roman" w:hAnsi="Times New Roman" w:cs="Times New Roman"/>
        </w:rPr>
        <w:t>anctions, please keep the following principles in mind:</w:t>
      </w:r>
    </w:p>
    <w:p w14:paraId="122E44EE" w14:textId="0E015F04" w:rsidR="007C310C" w:rsidRPr="009A1312" w:rsidRDefault="007C310C" w:rsidP="007C310C">
      <w:pPr>
        <w:pStyle w:val="NoSpacing"/>
        <w:numPr>
          <w:ilvl w:val="0"/>
          <w:numId w:val="8"/>
        </w:numPr>
        <w:rPr>
          <w:rFonts w:ascii="Times New Roman" w:hAnsi="Times New Roman" w:cs="Times New Roman"/>
        </w:rPr>
      </w:pPr>
      <w:r w:rsidRPr="009A1312">
        <w:rPr>
          <w:rFonts w:ascii="Times New Roman" w:hAnsi="Times New Roman" w:cs="Times New Roman"/>
        </w:rPr>
        <w:t xml:space="preserve">Intention matters. To the degree possible, consider a distinction in </w:t>
      </w:r>
      <w:r w:rsidR="003958F4">
        <w:rPr>
          <w:rFonts w:ascii="Times New Roman" w:hAnsi="Times New Roman" w:cs="Times New Roman"/>
        </w:rPr>
        <w:t>S</w:t>
      </w:r>
      <w:r w:rsidRPr="009A1312">
        <w:rPr>
          <w:rFonts w:ascii="Times New Roman" w:hAnsi="Times New Roman" w:cs="Times New Roman"/>
        </w:rPr>
        <w:t>anctions between someone with intent to cheat versus someone who made a mistake. Consider the student’s level of contrition and personal responsibility, opportunity for learning, and overall conduct.</w:t>
      </w:r>
    </w:p>
    <w:p w14:paraId="376EA432" w14:textId="46C0E980" w:rsidR="00F457AE" w:rsidRPr="00E26275" w:rsidRDefault="007C310C" w:rsidP="00E07301">
      <w:pPr>
        <w:pStyle w:val="NoSpacing"/>
        <w:numPr>
          <w:ilvl w:val="0"/>
          <w:numId w:val="8"/>
        </w:numPr>
        <w:rPr>
          <w:rFonts w:ascii="Times New Roman" w:hAnsi="Times New Roman" w:cs="Times New Roman"/>
        </w:rPr>
      </w:pPr>
      <w:r w:rsidRPr="00E26275">
        <w:rPr>
          <w:rFonts w:ascii="Times New Roman" w:hAnsi="Times New Roman" w:cs="Times New Roman"/>
        </w:rPr>
        <w:t xml:space="preserve">Consider </w:t>
      </w:r>
      <w:r w:rsidR="00F457AE" w:rsidRPr="00E26275">
        <w:rPr>
          <w:rFonts w:ascii="Times New Roman" w:hAnsi="Times New Roman" w:cs="Times New Roman"/>
        </w:rPr>
        <w:t>whether to include the</w:t>
      </w:r>
      <w:r w:rsidRPr="00E26275">
        <w:rPr>
          <w:rFonts w:ascii="Times New Roman" w:hAnsi="Times New Roman" w:cs="Times New Roman"/>
        </w:rPr>
        <w:t xml:space="preserve"> assignment weight </w:t>
      </w:r>
      <w:r w:rsidR="00F457AE" w:rsidRPr="00E26275">
        <w:rPr>
          <w:rFonts w:ascii="Times New Roman" w:hAnsi="Times New Roman" w:cs="Times New Roman"/>
        </w:rPr>
        <w:t>in the S</w:t>
      </w:r>
      <w:r w:rsidRPr="00E26275">
        <w:rPr>
          <w:rFonts w:ascii="Times New Roman" w:hAnsi="Times New Roman" w:cs="Times New Roman"/>
        </w:rPr>
        <w:t xml:space="preserve">anction discussion. </w:t>
      </w:r>
      <w:r w:rsidR="00F457AE" w:rsidRPr="00E26275">
        <w:rPr>
          <w:rFonts w:ascii="Times New Roman" w:hAnsi="Times New Roman" w:cs="Times New Roman"/>
        </w:rPr>
        <w:t>You may consider the severity of the violation itself, regardless of the weight of the assignment in which it was committed, or you may consider the assignment’s weight as part of the violation.</w:t>
      </w:r>
    </w:p>
    <w:p w14:paraId="0965E84F" w14:textId="4F47A376" w:rsidR="00F457AE" w:rsidRPr="00E26275" w:rsidRDefault="00F457AE" w:rsidP="00F457AE">
      <w:pPr>
        <w:pStyle w:val="NoSpacing"/>
        <w:numPr>
          <w:ilvl w:val="0"/>
          <w:numId w:val="8"/>
        </w:numPr>
        <w:rPr>
          <w:rFonts w:ascii="Times New Roman" w:hAnsi="Times New Roman" w:cs="Times New Roman"/>
        </w:rPr>
      </w:pPr>
      <w:r w:rsidRPr="00E26275">
        <w:rPr>
          <w:rFonts w:ascii="Times New Roman" w:hAnsi="Times New Roman" w:cs="Times New Roman"/>
        </w:rPr>
        <w:t>Consider how you discuss equity norms:</w:t>
      </w:r>
    </w:p>
    <w:p w14:paraId="258DD780" w14:textId="4EC31893" w:rsidR="00F457AE" w:rsidRPr="00E26275" w:rsidRDefault="00F457AE" w:rsidP="00FE4D4B">
      <w:pPr>
        <w:pStyle w:val="NoSpacing"/>
        <w:numPr>
          <w:ilvl w:val="1"/>
          <w:numId w:val="10"/>
        </w:numPr>
        <w:rPr>
          <w:rFonts w:ascii="Times New Roman" w:hAnsi="Times New Roman" w:cs="Times New Roman"/>
        </w:rPr>
      </w:pPr>
      <w:r w:rsidRPr="00E26275">
        <w:rPr>
          <w:rFonts w:ascii="Times New Roman" w:hAnsi="Times New Roman" w:cs="Times New Roman"/>
        </w:rPr>
        <w:t xml:space="preserve">One principle of past Boards is the consideration that no one who cheated gets a higher grade than someone who didn’t. Even if it is a minor offense, if the class’ low grade is </w:t>
      </w:r>
      <w:r w:rsidR="00CF481A" w:rsidRPr="00E26275">
        <w:rPr>
          <w:rFonts w:ascii="Times New Roman" w:hAnsi="Times New Roman" w:cs="Times New Roman"/>
        </w:rPr>
        <w:t xml:space="preserve">a </w:t>
      </w:r>
      <w:r w:rsidRPr="00E26275">
        <w:rPr>
          <w:rFonts w:ascii="Times New Roman" w:hAnsi="Times New Roman" w:cs="Times New Roman"/>
        </w:rPr>
        <w:t>B, should the Academic Sanction require being beneath it?</w:t>
      </w:r>
    </w:p>
    <w:p w14:paraId="49755A95" w14:textId="363250AE" w:rsidR="00CF481A" w:rsidRPr="00E26275" w:rsidRDefault="00F457AE" w:rsidP="00FE4D4B">
      <w:pPr>
        <w:pStyle w:val="NoSpacing"/>
        <w:numPr>
          <w:ilvl w:val="1"/>
          <w:numId w:val="10"/>
        </w:numPr>
        <w:rPr>
          <w:rFonts w:ascii="Times New Roman" w:hAnsi="Times New Roman" w:cs="Times New Roman"/>
        </w:rPr>
      </w:pPr>
      <w:r w:rsidRPr="00E26275">
        <w:rPr>
          <w:rFonts w:ascii="Times New Roman" w:hAnsi="Times New Roman" w:cs="Times New Roman"/>
        </w:rPr>
        <w:t xml:space="preserve">If </w:t>
      </w:r>
      <w:r w:rsidR="00CF481A" w:rsidRPr="00E26275">
        <w:rPr>
          <w:rFonts w:ascii="Times New Roman" w:hAnsi="Times New Roman" w:cs="Times New Roman"/>
        </w:rPr>
        <w:t xml:space="preserve">a Violation involves </w:t>
      </w:r>
      <w:r w:rsidRPr="00E26275">
        <w:rPr>
          <w:rFonts w:ascii="Times New Roman" w:hAnsi="Times New Roman" w:cs="Times New Roman"/>
        </w:rPr>
        <w:t xml:space="preserve">multiple </w:t>
      </w:r>
      <w:r w:rsidR="00CF481A" w:rsidRPr="00E26275">
        <w:rPr>
          <w:rFonts w:ascii="Times New Roman" w:hAnsi="Times New Roman" w:cs="Times New Roman"/>
        </w:rPr>
        <w:t>students (ex. collaborati</w:t>
      </w:r>
      <w:r w:rsidR="002C7C09">
        <w:rPr>
          <w:rFonts w:ascii="Times New Roman" w:hAnsi="Times New Roman" w:cs="Times New Roman"/>
        </w:rPr>
        <w:t>on) and you determine loss of scholarship</w:t>
      </w:r>
      <w:r w:rsidR="00CF481A" w:rsidRPr="00E26275">
        <w:rPr>
          <w:rFonts w:ascii="Times New Roman" w:hAnsi="Times New Roman" w:cs="Times New Roman"/>
        </w:rPr>
        <w:t>/</w:t>
      </w:r>
      <w:r w:rsidR="002C7C09">
        <w:rPr>
          <w:rFonts w:ascii="Times New Roman" w:hAnsi="Times New Roman" w:cs="Times New Roman"/>
        </w:rPr>
        <w:t>f</w:t>
      </w:r>
      <w:r w:rsidR="003958F4">
        <w:rPr>
          <w:rFonts w:ascii="Times New Roman" w:hAnsi="Times New Roman" w:cs="Times New Roman"/>
        </w:rPr>
        <w:t>ellowship</w:t>
      </w:r>
      <w:r w:rsidR="00CF481A" w:rsidRPr="00E26275">
        <w:rPr>
          <w:rFonts w:ascii="Times New Roman" w:hAnsi="Times New Roman" w:cs="Times New Roman"/>
        </w:rPr>
        <w:t xml:space="preserve"> as one Sanction, consider allowing disparity in students. If only one stu</w:t>
      </w:r>
      <w:r w:rsidR="002C7C09">
        <w:rPr>
          <w:rFonts w:ascii="Times New Roman" w:hAnsi="Times New Roman" w:cs="Times New Roman"/>
        </w:rPr>
        <w:t>dent has a scholarship/f</w:t>
      </w:r>
      <w:r w:rsidR="003958F4">
        <w:rPr>
          <w:rFonts w:ascii="Times New Roman" w:hAnsi="Times New Roman" w:cs="Times New Roman"/>
        </w:rPr>
        <w:t>ellowship</w:t>
      </w:r>
      <w:r w:rsidR="00CF481A" w:rsidRPr="00E26275">
        <w:rPr>
          <w:rFonts w:ascii="Times New Roman" w:hAnsi="Times New Roman" w:cs="Times New Roman"/>
        </w:rPr>
        <w:t xml:space="preserve">, it is acceptable that this penalty apply to only this student as the </w:t>
      </w:r>
      <w:r w:rsidR="002C7C09">
        <w:rPr>
          <w:rFonts w:ascii="Times New Roman" w:hAnsi="Times New Roman" w:cs="Times New Roman"/>
        </w:rPr>
        <w:t>financial award</w:t>
      </w:r>
      <w:r w:rsidR="00CF481A" w:rsidRPr="00E26275">
        <w:rPr>
          <w:rFonts w:ascii="Times New Roman" w:hAnsi="Times New Roman" w:cs="Times New Roman"/>
        </w:rPr>
        <w:t xml:space="preserve"> is a privilege requiring significant responsibility and accountability.</w:t>
      </w:r>
    </w:p>
    <w:p w14:paraId="539C5B6B" w14:textId="1D486BC2" w:rsidR="007C310C" w:rsidRDefault="007C310C" w:rsidP="007C310C">
      <w:pPr>
        <w:pStyle w:val="NoSpacing"/>
        <w:numPr>
          <w:ilvl w:val="0"/>
          <w:numId w:val="8"/>
        </w:numPr>
        <w:rPr>
          <w:rFonts w:ascii="Times New Roman" w:hAnsi="Times New Roman" w:cs="Times New Roman"/>
        </w:rPr>
      </w:pPr>
      <w:r w:rsidRPr="009A1312">
        <w:rPr>
          <w:rFonts w:ascii="Times New Roman" w:hAnsi="Times New Roman" w:cs="Times New Roman"/>
        </w:rPr>
        <w:t>As you deliberate and finalize your decisions, consider the following summary question:</w:t>
      </w:r>
      <w:r w:rsidRPr="009A1312">
        <w:rPr>
          <w:rFonts w:ascii="Times New Roman" w:hAnsi="Times New Roman" w:cs="Times New Roman"/>
        </w:rPr>
        <w:br/>
        <w:t xml:space="preserve">“With these recommendations, are we acting consistent with our Penn State </w:t>
      </w:r>
      <w:r w:rsidR="002C7C09">
        <w:rPr>
          <w:rFonts w:ascii="Times New Roman" w:hAnsi="Times New Roman" w:cs="Times New Roman"/>
        </w:rPr>
        <w:t>and Smeal</w:t>
      </w:r>
      <w:r w:rsidRPr="009A1312">
        <w:rPr>
          <w:rFonts w:ascii="Times New Roman" w:hAnsi="Times New Roman" w:cs="Times New Roman"/>
        </w:rPr>
        <w:t xml:space="preserve"> values?</w:t>
      </w:r>
      <w:r w:rsidR="00CF481A">
        <w:rPr>
          <w:rFonts w:ascii="Times New Roman" w:hAnsi="Times New Roman" w:cs="Times New Roman"/>
        </w:rPr>
        <w:t>”</w:t>
      </w:r>
      <w:r w:rsidRPr="009A1312">
        <w:rPr>
          <w:rFonts w:ascii="Times New Roman" w:hAnsi="Times New Roman" w:cs="Times New Roman"/>
        </w:rPr>
        <w:t xml:space="preserve"> (</w:t>
      </w:r>
      <w:hyperlink r:id="rId20" w:history="1">
        <w:r w:rsidRPr="009A1312">
          <w:rPr>
            <w:rStyle w:val="Hyperlink"/>
            <w:rFonts w:ascii="Times New Roman" w:hAnsi="Times New Roman" w:cs="Times New Roman"/>
          </w:rPr>
          <w:t>Penn State Values</w:t>
        </w:r>
      </w:hyperlink>
      <w:r w:rsidRPr="009A1312">
        <w:rPr>
          <w:rFonts w:ascii="Times New Roman" w:hAnsi="Times New Roman" w:cs="Times New Roman"/>
        </w:rPr>
        <w:t>: Integrity, Respect, Responsibility, Discovery, Excellence, Community)</w:t>
      </w:r>
    </w:p>
    <w:p w14:paraId="4495F3A0" w14:textId="047842C5" w:rsidR="00E45A0F" w:rsidRPr="00E45A0F" w:rsidRDefault="00E45A0F" w:rsidP="00E45A0F">
      <w:pPr>
        <w:pStyle w:val="NoSpacing"/>
        <w:numPr>
          <w:ilvl w:val="0"/>
          <w:numId w:val="8"/>
        </w:numPr>
        <w:rPr>
          <w:rFonts w:ascii="Times New Roman" w:hAnsi="Times New Roman" w:cs="Times New Roman"/>
        </w:rPr>
      </w:pPr>
      <w:r>
        <w:rPr>
          <w:rFonts w:ascii="Times New Roman" w:hAnsi="Times New Roman" w:cs="Times New Roman"/>
        </w:rPr>
        <w:t>Sanctioning Guidelines: Please use the following Penn State Guidelines and table:</w:t>
      </w:r>
    </w:p>
    <w:p w14:paraId="34D50C89" w14:textId="77777777" w:rsidR="00E45A0F" w:rsidRPr="00E45A0F" w:rsidRDefault="00E45A0F" w:rsidP="00E45A0F">
      <w:pPr>
        <w:pStyle w:val="Heading2"/>
        <w:spacing w:before="120"/>
      </w:pPr>
      <w:r w:rsidRPr="00E45A0F">
        <w:t>Penn State Sanctioning Guidelines for Violations of Academic Integrity</w:t>
      </w:r>
    </w:p>
    <w:p w14:paraId="700FC86C" w14:textId="4F3689E3" w:rsidR="00E45A0F" w:rsidRPr="003D1A65" w:rsidRDefault="003D1A65" w:rsidP="00E45A0F">
      <w:pPr>
        <w:ind w:left="720"/>
        <w:rPr>
          <w:rStyle w:val="Hyperlink"/>
          <w:rFonts w:eastAsiaTheme="minorEastAsia"/>
          <w:i/>
          <w:iCs/>
          <w:sz w:val="28"/>
        </w:rPr>
      </w:pPr>
      <w:r>
        <w:rPr>
          <w:rStyle w:val="IntenseEmphasis"/>
          <w:rFonts w:eastAsiaTheme="minorEastAsia"/>
          <w:sz w:val="28"/>
        </w:rPr>
        <w:fldChar w:fldCharType="begin"/>
      </w:r>
      <w:r w:rsidR="00657C92">
        <w:rPr>
          <w:rStyle w:val="IntenseEmphasis"/>
          <w:rFonts w:eastAsiaTheme="minorEastAsia"/>
          <w:sz w:val="28"/>
        </w:rPr>
        <w:instrText>HYPERLINK "http://undergrad.psu.edu/aappm/sanctioning-guidelines.html"</w:instrText>
      </w:r>
      <w:r>
        <w:rPr>
          <w:rStyle w:val="IntenseEmphasis"/>
          <w:rFonts w:eastAsiaTheme="minorEastAsia"/>
          <w:sz w:val="28"/>
        </w:rPr>
        <w:fldChar w:fldCharType="separate"/>
      </w:r>
      <w:r w:rsidR="00E45A0F" w:rsidRPr="00657C92">
        <w:rPr>
          <w:rStyle w:val="Hyperlink"/>
          <w:rFonts w:eastAsiaTheme="minorEastAsia"/>
        </w:rPr>
        <w:t>http://undergrad.psu.edu/aappm/sanctioning-guidelines.html</w:t>
      </w:r>
    </w:p>
    <w:p w14:paraId="306C0904" w14:textId="7989BE04" w:rsidR="007C310C" w:rsidRPr="00355616" w:rsidRDefault="003D1A65" w:rsidP="00E45A0F">
      <w:pPr>
        <w:pStyle w:val="Heading2"/>
        <w:spacing w:before="120"/>
      </w:pPr>
      <w:r>
        <w:rPr>
          <w:rStyle w:val="IntenseEmphasis"/>
          <w:rFonts w:ascii="Times New Roman" w:eastAsiaTheme="minorEastAsia" w:hAnsi="Times New Roman" w:cs="Times New Roman"/>
          <w:b w:val="0"/>
          <w:bCs w:val="0"/>
          <w:sz w:val="28"/>
          <w:szCs w:val="24"/>
        </w:rPr>
        <w:fldChar w:fldCharType="end"/>
      </w:r>
      <w:r w:rsidR="00664E60">
        <w:t>General</w:t>
      </w:r>
      <w:r w:rsidR="00E45A0F">
        <w:t xml:space="preserve"> Sanction Descriptions</w:t>
      </w:r>
    </w:p>
    <w:tbl>
      <w:tblPr>
        <w:tblStyle w:val="TableGrid"/>
        <w:tblW w:w="0" w:type="auto"/>
        <w:jc w:val="center"/>
        <w:tblLook w:val="04A0" w:firstRow="1" w:lastRow="0" w:firstColumn="1" w:lastColumn="0" w:noHBand="0" w:noVBand="1"/>
      </w:tblPr>
      <w:tblGrid>
        <w:gridCol w:w="3019"/>
        <w:gridCol w:w="7051"/>
      </w:tblGrid>
      <w:tr w:rsidR="001B577B" w:rsidRPr="009A1312" w14:paraId="5FD69337" w14:textId="77777777" w:rsidTr="003D1A65">
        <w:trPr>
          <w:jc w:val="center"/>
        </w:trPr>
        <w:tc>
          <w:tcPr>
            <w:tcW w:w="3019" w:type="dxa"/>
            <w:shd w:val="clear" w:color="auto" w:fill="95B3D7" w:themeFill="accent1" w:themeFillTint="99"/>
            <w:vAlign w:val="center"/>
          </w:tcPr>
          <w:p w14:paraId="3BA29C92" w14:textId="77777777" w:rsidR="001B577B" w:rsidRPr="009A1312" w:rsidRDefault="001B577B" w:rsidP="00E07301">
            <w:pPr>
              <w:jc w:val="center"/>
              <w:rPr>
                <w:rFonts w:ascii="Times New Roman" w:hAnsi="Times New Roman" w:cs="Times New Roman"/>
                <w:b/>
              </w:rPr>
            </w:pPr>
            <w:r w:rsidRPr="009A1312">
              <w:rPr>
                <w:rFonts w:ascii="Times New Roman" w:hAnsi="Times New Roman" w:cs="Times New Roman"/>
                <w:b/>
              </w:rPr>
              <w:t>Academic Sanctions</w:t>
            </w:r>
          </w:p>
        </w:tc>
        <w:tc>
          <w:tcPr>
            <w:tcW w:w="7051" w:type="dxa"/>
            <w:shd w:val="clear" w:color="auto" w:fill="95B3D7" w:themeFill="accent1" w:themeFillTint="99"/>
            <w:vAlign w:val="center"/>
          </w:tcPr>
          <w:p w14:paraId="685D56C4" w14:textId="77777777" w:rsidR="001B577B" w:rsidRPr="009A1312" w:rsidRDefault="001B577B" w:rsidP="00E07301">
            <w:pPr>
              <w:jc w:val="center"/>
              <w:rPr>
                <w:rFonts w:ascii="Times New Roman" w:hAnsi="Times New Roman" w:cs="Times New Roman"/>
                <w:b/>
              </w:rPr>
            </w:pPr>
            <w:r w:rsidRPr="009A1312">
              <w:rPr>
                <w:rFonts w:ascii="Times New Roman" w:hAnsi="Times New Roman" w:cs="Times New Roman"/>
                <w:b/>
              </w:rPr>
              <w:t>Programmatic Sanctions</w:t>
            </w:r>
          </w:p>
        </w:tc>
      </w:tr>
      <w:tr w:rsidR="001B577B" w:rsidRPr="009A1312" w14:paraId="3D995A9D" w14:textId="77777777" w:rsidTr="003D1A65">
        <w:trPr>
          <w:jc w:val="center"/>
        </w:trPr>
        <w:tc>
          <w:tcPr>
            <w:tcW w:w="3019" w:type="dxa"/>
          </w:tcPr>
          <w:p w14:paraId="61F1527C" w14:textId="77777777" w:rsidR="00E26275" w:rsidRDefault="00E26275" w:rsidP="00E26275">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Warning</w:t>
            </w:r>
          </w:p>
          <w:p w14:paraId="3590843A" w14:textId="77777777" w:rsidR="00E26275" w:rsidRPr="009A1312" w:rsidRDefault="00E26275" w:rsidP="00E26275">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Redo assignment/exam</w:t>
            </w:r>
          </w:p>
          <w:p w14:paraId="2BAED266" w14:textId="77777777" w:rsidR="001B577B" w:rsidRPr="009A1312" w:rsidRDefault="001B577B" w:rsidP="00E07301">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Reduced grade or 0 on assignment/ exam</w:t>
            </w:r>
          </w:p>
          <w:p w14:paraId="630016CA" w14:textId="77777777" w:rsidR="00E26275" w:rsidRPr="009A1312" w:rsidRDefault="00E26275" w:rsidP="00E26275">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0 for participation</w:t>
            </w:r>
          </w:p>
          <w:p w14:paraId="6CCA5165" w14:textId="77777777" w:rsidR="001B577B" w:rsidRPr="009A1312" w:rsidRDefault="001B577B" w:rsidP="00E07301">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Reduced class grade</w:t>
            </w:r>
          </w:p>
          <w:p w14:paraId="28A16E54" w14:textId="77777777" w:rsidR="001B577B" w:rsidRPr="009A1312" w:rsidRDefault="001B577B" w:rsidP="00E07301">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F in class</w:t>
            </w:r>
          </w:p>
          <w:p w14:paraId="5839021F" w14:textId="052F6419" w:rsidR="00E26275" w:rsidRPr="00E26275" w:rsidRDefault="00E26275" w:rsidP="00E26275">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Program termination</w:t>
            </w:r>
          </w:p>
        </w:tc>
        <w:tc>
          <w:tcPr>
            <w:tcW w:w="7051" w:type="dxa"/>
          </w:tcPr>
          <w:p w14:paraId="1E13568D" w14:textId="6E4F89D7" w:rsidR="001B577B" w:rsidRPr="00182BE2" w:rsidRDefault="006B14D1" w:rsidP="00E0730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Fellowship</w:t>
            </w:r>
            <w:r w:rsidR="000D4014">
              <w:rPr>
                <w:rFonts w:ascii="Times New Roman" w:hAnsi="Times New Roman" w:cs="Times New Roman"/>
                <w:sz w:val="22"/>
                <w:szCs w:val="22"/>
              </w:rPr>
              <w:t xml:space="preserve"> </w:t>
            </w:r>
            <w:r w:rsidR="001B577B" w:rsidRPr="009A1312">
              <w:rPr>
                <w:rFonts w:ascii="Times New Roman" w:hAnsi="Times New Roman" w:cs="Times New Roman"/>
                <w:sz w:val="22"/>
                <w:szCs w:val="22"/>
              </w:rPr>
              <w:t xml:space="preserve">or Scholarship </w:t>
            </w:r>
            <w:r w:rsidR="001B577B" w:rsidRPr="00182BE2">
              <w:rPr>
                <w:rFonts w:ascii="Times New Roman" w:hAnsi="Times New Roman" w:cs="Times New Roman"/>
                <w:sz w:val="22"/>
                <w:szCs w:val="22"/>
              </w:rPr>
              <w:t>revocation</w:t>
            </w:r>
            <w:r w:rsidR="005D3BBC" w:rsidRPr="00182BE2">
              <w:rPr>
                <w:rFonts w:ascii="Times New Roman" w:hAnsi="Times New Roman" w:cs="Times New Roman"/>
                <w:sz w:val="22"/>
                <w:szCs w:val="22"/>
              </w:rPr>
              <w:t>, immediate, without possible renewal</w:t>
            </w:r>
          </w:p>
          <w:p w14:paraId="0A932352" w14:textId="176318FB" w:rsidR="001B577B" w:rsidRPr="0096630A" w:rsidRDefault="001B577B" w:rsidP="0096630A">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 xml:space="preserve">Required meeting(s) with faculty or </w:t>
            </w:r>
            <w:r w:rsidR="00AA5603">
              <w:rPr>
                <w:rFonts w:ascii="Times New Roman" w:hAnsi="Times New Roman" w:cs="Times New Roman"/>
                <w:sz w:val="22"/>
                <w:szCs w:val="22"/>
              </w:rPr>
              <w:t>Managing Director</w:t>
            </w:r>
            <w:r w:rsidRPr="009A1312">
              <w:rPr>
                <w:rFonts w:ascii="Times New Roman" w:hAnsi="Times New Roman" w:cs="Times New Roman"/>
                <w:sz w:val="22"/>
                <w:szCs w:val="22"/>
              </w:rPr>
              <w:t>, or other relevant party for coaching and understanding of community repercussions</w:t>
            </w:r>
          </w:p>
          <w:p w14:paraId="49BEC8CB" w14:textId="2278FB9C" w:rsidR="001B577B" w:rsidRPr="009A1312" w:rsidRDefault="00D207ED" w:rsidP="00E0730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Written</w:t>
            </w:r>
            <w:r w:rsidR="001B577B" w:rsidRPr="009A1312">
              <w:rPr>
                <w:rFonts w:ascii="Times New Roman" w:hAnsi="Times New Roman" w:cs="Times New Roman"/>
                <w:sz w:val="22"/>
                <w:szCs w:val="22"/>
              </w:rPr>
              <w:t xml:space="preserve"> case study to aid future students who may face a similar situation</w:t>
            </w:r>
          </w:p>
          <w:p w14:paraId="372A02F1" w14:textId="445F9EC7" w:rsidR="001B577B" w:rsidRPr="009A1312" w:rsidRDefault="001B577B" w:rsidP="00E07301">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Community service time – working with Honor and Integrity Office or another relevant activity</w:t>
            </w:r>
            <w:r w:rsidR="00313CF2">
              <w:rPr>
                <w:rFonts w:ascii="Times New Roman" w:hAnsi="Times New Roman" w:cs="Times New Roman"/>
                <w:sz w:val="22"/>
                <w:szCs w:val="22"/>
              </w:rPr>
              <w:t xml:space="preserve"> for specified hours/timeframe/deliverable</w:t>
            </w:r>
          </w:p>
          <w:p w14:paraId="61BFA04E" w14:textId="77777777" w:rsidR="001B577B" w:rsidRPr="009A1312" w:rsidRDefault="001B577B" w:rsidP="00E07301">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Restricted access to career or alumni services</w:t>
            </w:r>
          </w:p>
          <w:p w14:paraId="0F75B87D" w14:textId="77777777" w:rsidR="001B577B" w:rsidRPr="009A1312" w:rsidRDefault="001B577B" w:rsidP="00E07301">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Faculty requested not to give references for the student</w:t>
            </w:r>
          </w:p>
          <w:p w14:paraId="32335952" w14:textId="77777777" w:rsidR="001B577B" w:rsidRPr="009A1312" w:rsidRDefault="001B577B" w:rsidP="00E07301">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Exclusion from case competition/conference funding opportunities</w:t>
            </w:r>
          </w:p>
          <w:p w14:paraId="76F66452" w14:textId="2400965B" w:rsidR="001B577B" w:rsidRPr="009A1312" w:rsidRDefault="001B577B" w:rsidP="00E07301">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Exclusion from pre-commencement</w:t>
            </w:r>
            <w:r w:rsidR="00EF367A">
              <w:rPr>
                <w:rFonts w:ascii="Times New Roman" w:hAnsi="Times New Roman" w:cs="Times New Roman"/>
                <w:sz w:val="22"/>
                <w:szCs w:val="22"/>
              </w:rPr>
              <w:t xml:space="preserve"> activities/ceremonies</w:t>
            </w:r>
          </w:p>
          <w:p w14:paraId="322857AB" w14:textId="36F29B00" w:rsidR="001B577B" w:rsidRPr="009A1312" w:rsidRDefault="001B577B" w:rsidP="006C640E">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 xml:space="preserve">Incident referred to the Office of Student Conduct as a </w:t>
            </w:r>
            <w:hyperlink r:id="rId21" w:history="1">
              <w:r w:rsidRPr="009A1312">
                <w:rPr>
                  <w:rStyle w:val="Hyperlink"/>
                  <w:rFonts w:ascii="Times New Roman" w:hAnsi="Times New Roman" w:cs="Times New Roman"/>
                  <w:sz w:val="22"/>
                  <w:szCs w:val="22"/>
                </w:rPr>
                <w:t>Code of Conduct</w:t>
              </w:r>
            </w:hyperlink>
            <w:r w:rsidRPr="009A1312">
              <w:rPr>
                <w:rFonts w:ascii="Times New Roman" w:hAnsi="Times New Roman" w:cs="Times New Roman"/>
                <w:sz w:val="22"/>
                <w:szCs w:val="22"/>
              </w:rPr>
              <w:t xml:space="preserve"> violation, leading to </w:t>
            </w:r>
            <w:r w:rsidR="00E26275">
              <w:rPr>
                <w:rFonts w:ascii="Times New Roman" w:hAnsi="Times New Roman" w:cs="Times New Roman"/>
                <w:sz w:val="22"/>
                <w:szCs w:val="22"/>
              </w:rPr>
              <w:t>Conduct S</w:t>
            </w:r>
            <w:r w:rsidRPr="009A1312">
              <w:rPr>
                <w:rFonts w:ascii="Times New Roman" w:hAnsi="Times New Roman" w:cs="Times New Roman"/>
                <w:sz w:val="22"/>
                <w:szCs w:val="22"/>
              </w:rPr>
              <w:t>anctions such as:</w:t>
            </w:r>
          </w:p>
          <w:p w14:paraId="50B7FE08" w14:textId="4F27BC5E" w:rsidR="001B577B" w:rsidRPr="009A1312" w:rsidRDefault="001B577B" w:rsidP="004D7696">
            <w:pPr>
              <w:pStyle w:val="ListParagraph"/>
              <w:numPr>
                <w:ilvl w:val="1"/>
                <w:numId w:val="1"/>
              </w:numPr>
              <w:rPr>
                <w:rFonts w:ascii="Times New Roman" w:hAnsi="Times New Roman" w:cs="Times New Roman"/>
                <w:sz w:val="22"/>
                <w:szCs w:val="22"/>
              </w:rPr>
            </w:pPr>
            <w:r w:rsidRPr="009A1312">
              <w:rPr>
                <w:rFonts w:ascii="Times New Roman" w:hAnsi="Times New Roman" w:cs="Times New Roman"/>
                <w:sz w:val="22"/>
                <w:szCs w:val="22"/>
              </w:rPr>
              <w:t xml:space="preserve">Disciplinary warning, </w:t>
            </w:r>
            <w:r w:rsidR="004D7696" w:rsidRPr="009A1312">
              <w:rPr>
                <w:rFonts w:ascii="Times New Roman" w:hAnsi="Times New Roman" w:cs="Times New Roman"/>
                <w:sz w:val="22"/>
                <w:szCs w:val="22"/>
              </w:rPr>
              <w:t>"XF" transcript notation</w:t>
            </w:r>
            <w:r w:rsidR="004D7696">
              <w:rPr>
                <w:rFonts w:ascii="Times New Roman" w:hAnsi="Times New Roman" w:cs="Times New Roman"/>
                <w:sz w:val="22"/>
                <w:szCs w:val="22"/>
              </w:rPr>
              <w:t xml:space="preserve">, </w:t>
            </w:r>
            <w:r w:rsidRPr="009A1312">
              <w:rPr>
                <w:rFonts w:ascii="Times New Roman" w:hAnsi="Times New Roman" w:cs="Times New Roman"/>
                <w:sz w:val="22"/>
                <w:szCs w:val="22"/>
              </w:rPr>
              <w:t xml:space="preserve">probation, suspension, </w:t>
            </w:r>
            <w:r w:rsidR="004D7696">
              <w:rPr>
                <w:rFonts w:ascii="Times New Roman" w:hAnsi="Times New Roman" w:cs="Times New Roman"/>
                <w:sz w:val="22"/>
                <w:szCs w:val="22"/>
              </w:rPr>
              <w:t>expulsion, and indefinite expulsion</w:t>
            </w:r>
          </w:p>
        </w:tc>
      </w:tr>
    </w:tbl>
    <w:p w14:paraId="6C9556CA" w14:textId="77777777" w:rsidR="003D1A65" w:rsidRDefault="003D1A65" w:rsidP="003D1A65">
      <w:pPr>
        <w:pStyle w:val="NoSpacing"/>
        <w:rPr>
          <w:rFonts w:asciiTheme="majorHAnsi" w:eastAsiaTheme="majorEastAsia" w:hAnsiTheme="majorHAnsi" w:cstheme="majorBidi"/>
          <w:color w:val="17365D" w:themeColor="text2" w:themeShade="BF"/>
          <w:spacing w:val="5"/>
          <w:kern w:val="28"/>
        </w:rPr>
      </w:pPr>
      <w:bookmarkStart w:id="2" w:name="History"/>
      <w:r>
        <w:br w:type="page"/>
      </w:r>
    </w:p>
    <w:p w14:paraId="548AF69F" w14:textId="1A669601" w:rsidR="007C310C" w:rsidRDefault="007C310C" w:rsidP="003B00DE">
      <w:pPr>
        <w:pStyle w:val="Title"/>
        <w:rPr>
          <w:sz w:val="48"/>
          <w:szCs w:val="48"/>
        </w:rPr>
      </w:pPr>
      <w:r w:rsidRPr="003B00DE">
        <w:rPr>
          <w:sz w:val="48"/>
          <w:szCs w:val="48"/>
        </w:rPr>
        <w:lastRenderedPageBreak/>
        <w:t>A</w:t>
      </w:r>
      <w:r w:rsidR="003B00DE" w:rsidRPr="003B00DE">
        <w:rPr>
          <w:sz w:val="48"/>
          <w:szCs w:val="48"/>
        </w:rPr>
        <w:t>cademic Integrity</w:t>
      </w:r>
      <w:r w:rsidRPr="003B00DE">
        <w:rPr>
          <w:sz w:val="48"/>
          <w:szCs w:val="48"/>
        </w:rPr>
        <w:t xml:space="preserve"> Violation Sanction History</w:t>
      </w:r>
    </w:p>
    <w:p w14:paraId="3D38384F" w14:textId="23D8185E" w:rsidR="00A25C54" w:rsidRPr="002B075A" w:rsidRDefault="002B075A" w:rsidP="009572BA">
      <w:r>
        <w:t>*Reported violation s</w:t>
      </w:r>
      <w:r w:rsidR="00A25C54" w:rsidRPr="002B075A">
        <w:t>tatistics beginning in 2017-2018 reflect all PGP MBA and MBA-Derivative programs, currently including re</w:t>
      </w:r>
      <w:r w:rsidR="00502AD6" w:rsidRPr="002B075A">
        <w:t xml:space="preserve">sidential MBA, EMBA, OMBA, and </w:t>
      </w:r>
      <w:r w:rsidR="00A25C54" w:rsidRPr="002B075A">
        <w:t>MOL.</w:t>
      </w:r>
      <w:r w:rsidR="003D1A65" w:rsidRPr="002B075A">
        <w:t xml:space="preserve"> All </w:t>
      </w:r>
      <w:r w:rsidR="003555B4">
        <w:t xml:space="preserve">prior </w:t>
      </w:r>
      <w:r w:rsidR="003D1A65" w:rsidRPr="002B075A">
        <w:t>infractions are for the residential MBA program</w:t>
      </w:r>
      <w:r w:rsidR="003555B4">
        <w:t xml:space="preserve"> only</w:t>
      </w:r>
      <w:r w:rsidR="003D1A65" w:rsidRPr="002B075A">
        <w:t>.</w:t>
      </w:r>
    </w:p>
    <w:p w14:paraId="5C673EC5" w14:textId="77777777" w:rsidR="00A25C54" w:rsidRPr="009572BA" w:rsidRDefault="00A25C54" w:rsidP="009572BA"/>
    <w:tbl>
      <w:tblPr>
        <w:tblStyle w:val="GridTable4-Accent1"/>
        <w:tblW w:w="0" w:type="auto"/>
        <w:jc w:val="center"/>
        <w:tblLook w:val="0420" w:firstRow="1" w:lastRow="0" w:firstColumn="0" w:lastColumn="0" w:noHBand="0" w:noVBand="1"/>
      </w:tblPr>
      <w:tblGrid>
        <w:gridCol w:w="1963"/>
        <w:gridCol w:w="1031"/>
        <w:gridCol w:w="1031"/>
        <w:gridCol w:w="1031"/>
        <w:gridCol w:w="1124"/>
        <w:gridCol w:w="1124"/>
        <w:gridCol w:w="2057"/>
      </w:tblGrid>
      <w:tr w:rsidR="00EF1A75" w:rsidRPr="00186F97" w14:paraId="6BB6B45B" w14:textId="77777777" w:rsidTr="00EF1A75">
        <w:trPr>
          <w:cnfStyle w:val="100000000000" w:firstRow="1" w:lastRow="0" w:firstColumn="0" w:lastColumn="0" w:oddVBand="0" w:evenVBand="0" w:oddHBand="0" w:evenHBand="0" w:firstRowFirstColumn="0" w:firstRowLastColumn="0" w:lastRowFirstColumn="0" w:lastRowLastColumn="0"/>
          <w:trHeight w:val="72"/>
          <w:jc w:val="center"/>
        </w:trPr>
        <w:tc>
          <w:tcPr>
            <w:tcW w:w="1963" w:type="dxa"/>
            <w:hideMark/>
          </w:tcPr>
          <w:bookmarkEnd w:id="2"/>
          <w:p w14:paraId="18F5EB97" w14:textId="67DB430E" w:rsidR="00EF1A75" w:rsidRPr="00186F97" w:rsidRDefault="00EF1A75" w:rsidP="00186F97">
            <w:pPr>
              <w:pStyle w:val="NoSpacing"/>
              <w:rPr>
                <w:sz w:val="28"/>
              </w:rPr>
            </w:pPr>
            <w:r w:rsidRPr="00186F97">
              <w:rPr>
                <w:sz w:val="28"/>
              </w:rPr>
              <w:t>Violations</w:t>
            </w:r>
            <w:r>
              <w:rPr>
                <w:sz w:val="28"/>
              </w:rPr>
              <w:t xml:space="preserve"> (not cleared)</w:t>
            </w:r>
          </w:p>
        </w:tc>
        <w:tc>
          <w:tcPr>
            <w:tcW w:w="1031" w:type="dxa"/>
            <w:hideMark/>
          </w:tcPr>
          <w:p w14:paraId="74E7D6E2" w14:textId="77777777" w:rsidR="00EF1A75" w:rsidRPr="00186F97" w:rsidRDefault="00EF1A75" w:rsidP="00186F97">
            <w:pPr>
              <w:pStyle w:val="NoSpacing"/>
              <w:jc w:val="center"/>
              <w:rPr>
                <w:sz w:val="28"/>
              </w:rPr>
            </w:pPr>
            <w:r w:rsidRPr="00186F97">
              <w:rPr>
                <w:sz w:val="28"/>
              </w:rPr>
              <w:t>14-15</w:t>
            </w:r>
          </w:p>
        </w:tc>
        <w:tc>
          <w:tcPr>
            <w:tcW w:w="1031" w:type="dxa"/>
            <w:hideMark/>
          </w:tcPr>
          <w:p w14:paraId="7D2BA01F" w14:textId="77777777" w:rsidR="00EF1A75" w:rsidRPr="00186F97" w:rsidRDefault="00EF1A75" w:rsidP="00186F97">
            <w:pPr>
              <w:pStyle w:val="NoSpacing"/>
              <w:jc w:val="center"/>
              <w:rPr>
                <w:sz w:val="28"/>
              </w:rPr>
            </w:pPr>
            <w:r w:rsidRPr="00186F97">
              <w:rPr>
                <w:sz w:val="28"/>
              </w:rPr>
              <w:t>15-16</w:t>
            </w:r>
          </w:p>
        </w:tc>
        <w:tc>
          <w:tcPr>
            <w:tcW w:w="1031" w:type="dxa"/>
          </w:tcPr>
          <w:p w14:paraId="5B8FB3F4" w14:textId="64FF60B3" w:rsidR="00EF1A75" w:rsidRPr="00186F97" w:rsidRDefault="00EF1A75" w:rsidP="00186F97">
            <w:pPr>
              <w:pStyle w:val="NoSpacing"/>
              <w:jc w:val="center"/>
              <w:rPr>
                <w:sz w:val="28"/>
              </w:rPr>
            </w:pPr>
            <w:r>
              <w:rPr>
                <w:sz w:val="28"/>
              </w:rPr>
              <w:t>16-17</w:t>
            </w:r>
          </w:p>
        </w:tc>
        <w:tc>
          <w:tcPr>
            <w:tcW w:w="1124" w:type="dxa"/>
          </w:tcPr>
          <w:p w14:paraId="14899E39" w14:textId="5481A10A" w:rsidR="00EF1A75" w:rsidRPr="00186F97" w:rsidRDefault="00EF1A75" w:rsidP="00186F97">
            <w:pPr>
              <w:pStyle w:val="NoSpacing"/>
              <w:jc w:val="center"/>
              <w:rPr>
                <w:sz w:val="28"/>
              </w:rPr>
            </w:pPr>
            <w:r>
              <w:rPr>
                <w:sz w:val="28"/>
              </w:rPr>
              <w:t>17-18*</w:t>
            </w:r>
          </w:p>
        </w:tc>
        <w:tc>
          <w:tcPr>
            <w:tcW w:w="1124" w:type="dxa"/>
          </w:tcPr>
          <w:p w14:paraId="11BF5062" w14:textId="4EC88490" w:rsidR="00EF1A75" w:rsidRPr="00186F97" w:rsidRDefault="00EF1A75" w:rsidP="00186F97">
            <w:pPr>
              <w:pStyle w:val="NoSpacing"/>
              <w:jc w:val="center"/>
              <w:rPr>
                <w:sz w:val="28"/>
              </w:rPr>
            </w:pPr>
            <w:r>
              <w:rPr>
                <w:sz w:val="28"/>
              </w:rPr>
              <w:t>18-19</w:t>
            </w:r>
          </w:p>
        </w:tc>
        <w:tc>
          <w:tcPr>
            <w:tcW w:w="2057" w:type="dxa"/>
            <w:hideMark/>
          </w:tcPr>
          <w:p w14:paraId="0DAAC791" w14:textId="7B024388" w:rsidR="00EF1A75" w:rsidRPr="00186F97" w:rsidRDefault="00EF1A75" w:rsidP="00186F97">
            <w:pPr>
              <w:pStyle w:val="NoSpacing"/>
              <w:jc w:val="center"/>
              <w:rPr>
                <w:sz w:val="28"/>
              </w:rPr>
            </w:pPr>
            <w:r w:rsidRPr="00186F97">
              <w:rPr>
                <w:sz w:val="28"/>
              </w:rPr>
              <w:t>Total</w:t>
            </w:r>
          </w:p>
        </w:tc>
      </w:tr>
      <w:tr w:rsidR="00EF1A75" w:rsidRPr="00186F97" w14:paraId="52A58A07" w14:textId="77777777" w:rsidTr="00EF1A75">
        <w:trPr>
          <w:cnfStyle w:val="000000100000" w:firstRow="0" w:lastRow="0" w:firstColumn="0" w:lastColumn="0" w:oddVBand="0" w:evenVBand="0" w:oddHBand="1" w:evenHBand="0" w:firstRowFirstColumn="0" w:firstRowLastColumn="0" w:lastRowFirstColumn="0" w:lastRowLastColumn="0"/>
          <w:trHeight w:val="90"/>
          <w:jc w:val="center"/>
        </w:trPr>
        <w:tc>
          <w:tcPr>
            <w:tcW w:w="1963" w:type="dxa"/>
            <w:hideMark/>
          </w:tcPr>
          <w:p w14:paraId="5B31E71E" w14:textId="77777777" w:rsidR="00EF1A75" w:rsidRPr="00186F97" w:rsidRDefault="00EF1A75" w:rsidP="00186F97">
            <w:pPr>
              <w:pStyle w:val="NoSpacing"/>
            </w:pPr>
            <w:r w:rsidRPr="00186F97">
              <w:t>Cheating</w:t>
            </w:r>
          </w:p>
        </w:tc>
        <w:tc>
          <w:tcPr>
            <w:tcW w:w="1031" w:type="dxa"/>
            <w:hideMark/>
          </w:tcPr>
          <w:p w14:paraId="346F71E8" w14:textId="77777777" w:rsidR="00EF1A75" w:rsidRPr="00186F97" w:rsidRDefault="00EF1A75" w:rsidP="00186F97">
            <w:pPr>
              <w:pStyle w:val="NoSpacing"/>
              <w:jc w:val="center"/>
            </w:pPr>
            <w:r w:rsidRPr="00186F97">
              <w:t>1</w:t>
            </w:r>
          </w:p>
        </w:tc>
        <w:tc>
          <w:tcPr>
            <w:tcW w:w="1031" w:type="dxa"/>
            <w:hideMark/>
          </w:tcPr>
          <w:p w14:paraId="3271B16A" w14:textId="77777777" w:rsidR="00EF1A75" w:rsidRPr="00186F97" w:rsidRDefault="00EF1A75" w:rsidP="00186F97">
            <w:pPr>
              <w:pStyle w:val="NoSpacing"/>
              <w:jc w:val="center"/>
            </w:pPr>
          </w:p>
        </w:tc>
        <w:tc>
          <w:tcPr>
            <w:tcW w:w="1031" w:type="dxa"/>
          </w:tcPr>
          <w:p w14:paraId="5E91D643" w14:textId="77777777" w:rsidR="00EF1A75" w:rsidRPr="00186F97" w:rsidRDefault="00EF1A75" w:rsidP="00186F97">
            <w:pPr>
              <w:pStyle w:val="NoSpacing"/>
              <w:jc w:val="center"/>
            </w:pPr>
          </w:p>
        </w:tc>
        <w:tc>
          <w:tcPr>
            <w:tcW w:w="1124" w:type="dxa"/>
          </w:tcPr>
          <w:p w14:paraId="337EDE96" w14:textId="751C9155" w:rsidR="00EF1A75" w:rsidRPr="00764300" w:rsidRDefault="00EF1A75" w:rsidP="00186F97">
            <w:pPr>
              <w:pStyle w:val="NoSpacing"/>
              <w:jc w:val="center"/>
            </w:pPr>
            <w:r>
              <w:t>4</w:t>
            </w:r>
          </w:p>
        </w:tc>
        <w:tc>
          <w:tcPr>
            <w:tcW w:w="1124" w:type="dxa"/>
          </w:tcPr>
          <w:p w14:paraId="62341559" w14:textId="203CC2A1" w:rsidR="00EF1A75" w:rsidRDefault="00EF1A75" w:rsidP="00EF1A75">
            <w:pPr>
              <w:pStyle w:val="NoSpacing"/>
              <w:jc w:val="center"/>
            </w:pPr>
            <w:r>
              <w:t>1</w:t>
            </w:r>
          </w:p>
        </w:tc>
        <w:tc>
          <w:tcPr>
            <w:tcW w:w="2057" w:type="dxa"/>
          </w:tcPr>
          <w:p w14:paraId="4EB00B12" w14:textId="249530B3" w:rsidR="00EF1A75" w:rsidRPr="00186F97" w:rsidRDefault="00EF1A75" w:rsidP="00186F97">
            <w:pPr>
              <w:pStyle w:val="NoSpacing"/>
              <w:jc w:val="center"/>
            </w:pPr>
            <w:r>
              <w:t>6</w:t>
            </w:r>
          </w:p>
        </w:tc>
      </w:tr>
      <w:tr w:rsidR="00EF1A75" w:rsidRPr="00186F97" w14:paraId="7718C20D" w14:textId="77777777" w:rsidTr="00EF1A75">
        <w:trPr>
          <w:trHeight w:val="49"/>
          <w:jc w:val="center"/>
        </w:trPr>
        <w:tc>
          <w:tcPr>
            <w:tcW w:w="1963" w:type="dxa"/>
            <w:hideMark/>
          </w:tcPr>
          <w:p w14:paraId="33AD1C3D" w14:textId="77777777" w:rsidR="00EF1A75" w:rsidRPr="00186F97" w:rsidRDefault="00EF1A75" w:rsidP="00186F97">
            <w:pPr>
              <w:pStyle w:val="NoSpacing"/>
            </w:pPr>
            <w:r w:rsidRPr="00186F97">
              <w:t>Plagiarism</w:t>
            </w:r>
          </w:p>
        </w:tc>
        <w:tc>
          <w:tcPr>
            <w:tcW w:w="1031" w:type="dxa"/>
            <w:hideMark/>
          </w:tcPr>
          <w:p w14:paraId="4D2ED1E2" w14:textId="77777777" w:rsidR="00EF1A75" w:rsidRPr="00186F97" w:rsidRDefault="00EF1A75" w:rsidP="00186F97">
            <w:pPr>
              <w:pStyle w:val="NoSpacing"/>
              <w:jc w:val="center"/>
            </w:pPr>
          </w:p>
        </w:tc>
        <w:tc>
          <w:tcPr>
            <w:tcW w:w="1031" w:type="dxa"/>
            <w:hideMark/>
          </w:tcPr>
          <w:p w14:paraId="1836AC83" w14:textId="77777777" w:rsidR="00EF1A75" w:rsidRPr="00186F97" w:rsidRDefault="00EF1A75" w:rsidP="00186F97">
            <w:pPr>
              <w:pStyle w:val="NoSpacing"/>
              <w:jc w:val="center"/>
            </w:pPr>
            <w:r w:rsidRPr="00186F97">
              <w:t>1 team</w:t>
            </w:r>
          </w:p>
        </w:tc>
        <w:tc>
          <w:tcPr>
            <w:tcW w:w="1031" w:type="dxa"/>
          </w:tcPr>
          <w:p w14:paraId="527952B5" w14:textId="466EC5A5" w:rsidR="00EF1A75" w:rsidRDefault="00EF1A75" w:rsidP="00186F97">
            <w:pPr>
              <w:pStyle w:val="NoSpacing"/>
              <w:jc w:val="center"/>
            </w:pPr>
            <w:r>
              <w:t>1 team</w:t>
            </w:r>
          </w:p>
          <w:p w14:paraId="6F090161" w14:textId="1B3ADC43" w:rsidR="00EF1A75" w:rsidRPr="00186F97" w:rsidRDefault="00EF1A75" w:rsidP="00186F97">
            <w:pPr>
              <w:pStyle w:val="NoSpacing"/>
              <w:jc w:val="center"/>
            </w:pPr>
            <w:r>
              <w:t xml:space="preserve">4 </w:t>
            </w:r>
            <w:proofErr w:type="spellStart"/>
            <w:r>
              <w:t>indiv</w:t>
            </w:r>
            <w:proofErr w:type="spellEnd"/>
            <w:r>
              <w:t>.</w:t>
            </w:r>
          </w:p>
        </w:tc>
        <w:tc>
          <w:tcPr>
            <w:tcW w:w="1124" w:type="dxa"/>
          </w:tcPr>
          <w:p w14:paraId="6CF282B1" w14:textId="77777777" w:rsidR="00EF1A75" w:rsidRPr="00764300" w:rsidRDefault="00EF1A75" w:rsidP="00186F97">
            <w:pPr>
              <w:pStyle w:val="NoSpacing"/>
              <w:jc w:val="center"/>
            </w:pPr>
          </w:p>
        </w:tc>
        <w:tc>
          <w:tcPr>
            <w:tcW w:w="1124" w:type="dxa"/>
          </w:tcPr>
          <w:p w14:paraId="14F61ECA" w14:textId="0F25B457" w:rsidR="00EF1A75" w:rsidRDefault="00EF1A75" w:rsidP="00EF1A75">
            <w:pPr>
              <w:pStyle w:val="NoSpacing"/>
              <w:jc w:val="center"/>
            </w:pPr>
            <w:r>
              <w:t>1 team</w:t>
            </w:r>
            <w:r>
              <w:br/>
              <w:t xml:space="preserve">2 </w:t>
            </w:r>
            <w:proofErr w:type="spellStart"/>
            <w:r>
              <w:t>indiv</w:t>
            </w:r>
            <w:proofErr w:type="spellEnd"/>
            <w:r>
              <w:t>.</w:t>
            </w:r>
          </w:p>
        </w:tc>
        <w:tc>
          <w:tcPr>
            <w:tcW w:w="2057" w:type="dxa"/>
          </w:tcPr>
          <w:p w14:paraId="11E210AB" w14:textId="622635F1" w:rsidR="00EF1A75" w:rsidRDefault="00EF1A75" w:rsidP="00186F97">
            <w:pPr>
              <w:pStyle w:val="NoSpacing"/>
              <w:jc w:val="center"/>
            </w:pPr>
            <w:r>
              <w:t>3 teams</w:t>
            </w:r>
          </w:p>
          <w:p w14:paraId="0484D62A" w14:textId="498F71E3" w:rsidR="00EF1A75" w:rsidRPr="00186F97" w:rsidRDefault="00EF1A75" w:rsidP="00186F97">
            <w:pPr>
              <w:pStyle w:val="NoSpacing"/>
              <w:jc w:val="center"/>
            </w:pPr>
            <w:r>
              <w:t xml:space="preserve">6 </w:t>
            </w:r>
            <w:proofErr w:type="spellStart"/>
            <w:r>
              <w:t>indiv</w:t>
            </w:r>
            <w:proofErr w:type="spellEnd"/>
            <w:r>
              <w:t>.</w:t>
            </w:r>
          </w:p>
        </w:tc>
      </w:tr>
      <w:tr w:rsidR="00EF1A75" w:rsidRPr="00186F97" w14:paraId="475B7F26" w14:textId="77777777" w:rsidTr="00EF1A75">
        <w:trPr>
          <w:cnfStyle w:val="000000100000" w:firstRow="0" w:lastRow="0" w:firstColumn="0" w:lastColumn="0" w:oddVBand="0" w:evenVBand="0" w:oddHBand="1" w:evenHBand="0" w:firstRowFirstColumn="0" w:firstRowLastColumn="0" w:lastRowFirstColumn="0" w:lastRowLastColumn="0"/>
          <w:trHeight w:val="49"/>
          <w:jc w:val="center"/>
        </w:trPr>
        <w:tc>
          <w:tcPr>
            <w:tcW w:w="1963" w:type="dxa"/>
            <w:hideMark/>
          </w:tcPr>
          <w:p w14:paraId="0BD960CA" w14:textId="24B5AACC" w:rsidR="00EF1A75" w:rsidRPr="00186F97" w:rsidRDefault="00EF1A75" w:rsidP="00186F97">
            <w:pPr>
              <w:pStyle w:val="NoSpacing"/>
            </w:pPr>
            <w:r>
              <w:t>Unauthorized C</w:t>
            </w:r>
            <w:r w:rsidRPr="00186F97">
              <w:t>ollaboration</w:t>
            </w:r>
          </w:p>
        </w:tc>
        <w:tc>
          <w:tcPr>
            <w:tcW w:w="1031" w:type="dxa"/>
            <w:hideMark/>
          </w:tcPr>
          <w:p w14:paraId="6DA458F0" w14:textId="3E2B2F42" w:rsidR="00EF1A75" w:rsidRPr="00186F97" w:rsidRDefault="00EF1A75" w:rsidP="00EF1A75">
            <w:pPr>
              <w:pStyle w:val="NoSpacing"/>
              <w:jc w:val="center"/>
            </w:pPr>
            <w:r w:rsidRPr="00186F97">
              <w:t xml:space="preserve">2 </w:t>
            </w:r>
            <w:r>
              <w:t>t</w:t>
            </w:r>
            <w:r w:rsidRPr="00186F97">
              <w:t>eams</w:t>
            </w:r>
          </w:p>
        </w:tc>
        <w:tc>
          <w:tcPr>
            <w:tcW w:w="1031" w:type="dxa"/>
            <w:hideMark/>
          </w:tcPr>
          <w:p w14:paraId="54F4E546" w14:textId="77777777" w:rsidR="00EF1A75" w:rsidRPr="00186F97" w:rsidRDefault="00EF1A75" w:rsidP="00186F97">
            <w:pPr>
              <w:pStyle w:val="NoSpacing"/>
              <w:jc w:val="center"/>
            </w:pPr>
          </w:p>
        </w:tc>
        <w:tc>
          <w:tcPr>
            <w:tcW w:w="1031" w:type="dxa"/>
          </w:tcPr>
          <w:p w14:paraId="1A8BAE19" w14:textId="77777777" w:rsidR="00EF1A75" w:rsidRPr="00186F97" w:rsidRDefault="00EF1A75" w:rsidP="00186F97">
            <w:pPr>
              <w:pStyle w:val="NoSpacing"/>
              <w:jc w:val="center"/>
            </w:pPr>
          </w:p>
        </w:tc>
        <w:tc>
          <w:tcPr>
            <w:tcW w:w="1124" w:type="dxa"/>
          </w:tcPr>
          <w:p w14:paraId="6501D1CE" w14:textId="77777777" w:rsidR="00EF1A75" w:rsidRPr="00764300" w:rsidRDefault="00EF1A75" w:rsidP="00186F97">
            <w:pPr>
              <w:pStyle w:val="NoSpacing"/>
              <w:jc w:val="center"/>
            </w:pPr>
          </w:p>
        </w:tc>
        <w:tc>
          <w:tcPr>
            <w:tcW w:w="1124" w:type="dxa"/>
          </w:tcPr>
          <w:p w14:paraId="6956200E" w14:textId="31441770" w:rsidR="00EF1A75" w:rsidRDefault="00EF1A75" w:rsidP="00186F97">
            <w:pPr>
              <w:pStyle w:val="NoSpacing"/>
              <w:jc w:val="center"/>
            </w:pPr>
            <w:r>
              <w:t xml:space="preserve">2 </w:t>
            </w:r>
            <w:proofErr w:type="spellStart"/>
            <w:r>
              <w:t>indiv</w:t>
            </w:r>
            <w:proofErr w:type="spellEnd"/>
            <w:r>
              <w:t>.</w:t>
            </w:r>
          </w:p>
        </w:tc>
        <w:tc>
          <w:tcPr>
            <w:tcW w:w="2057" w:type="dxa"/>
          </w:tcPr>
          <w:p w14:paraId="520C9275" w14:textId="06FBB9F2" w:rsidR="00EF1A75" w:rsidRPr="00186F97" w:rsidRDefault="00EF1A75" w:rsidP="00186F97">
            <w:pPr>
              <w:pStyle w:val="NoSpacing"/>
              <w:jc w:val="center"/>
            </w:pPr>
            <w:r>
              <w:t>2 teams</w:t>
            </w:r>
            <w:r>
              <w:br/>
              <w:t xml:space="preserve">2 </w:t>
            </w:r>
            <w:proofErr w:type="spellStart"/>
            <w:r>
              <w:t>indiv</w:t>
            </w:r>
            <w:proofErr w:type="spellEnd"/>
            <w:r>
              <w:t>.</w:t>
            </w:r>
          </w:p>
        </w:tc>
      </w:tr>
      <w:tr w:rsidR="00EF1A75" w:rsidRPr="00186F97" w14:paraId="78600DF9" w14:textId="77777777" w:rsidTr="00EF1A75">
        <w:trPr>
          <w:trHeight w:val="49"/>
          <w:jc w:val="center"/>
        </w:trPr>
        <w:tc>
          <w:tcPr>
            <w:tcW w:w="1963" w:type="dxa"/>
            <w:hideMark/>
          </w:tcPr>
          <w:p w14:paraId="1C29BD2F" w14:textId="1587BC10" w:rsidR="00EF1A75" w:rsidRPr="00186F97" w:rsidRDefault="00EF1A75" w:rsidP="001A596D">
            <w:pPr>
              <w:pStyle w:val="NoSpacing"/>
              <w:jc w:val="right"/>
            </w:pPr>
            <w:r w:rsidRPr="00186F97">
              <w:t>Total</w:t>
            </w:r>
          </w:p>
        </w:tc>
        <w:tc>
          <w:tcPr>
            <w:tcW w:w="1031" w:type="dxa"/>
            <w:hideMark/>
          </w:tcPr>
          <w:p w14:paraId="02D8839D" w14:textId="77777777" w:rsidR="00EF1A75" w:rsidRPr="00186F97" w:rsidRDefault="00EF1A75" w:rsidP="00186F97">
            <w:pPr>
              <w:pStyle w:val="NoSpacing"/>
              <w:jc w:val="center"/>
            </w:pPr>
            <w:r w:rsidRPr="00186F97">
              <w:t>3</w:t>
            </w:r>
          </w:p>
        </w:tc>
        <w:tc>
          <w:tcPr>
            <w:tcW w:w="1031" w:type="dxa"/>
            <w:hideMark/>
          </w:tcPr>
          <w:p w14:paraId="473DC453" w14:textId="77777777" w:rsidR="00EF1A75" w:rsidRPr="00186F97" w:rsidRDefault="00EF1A75" w:rsidP="00186F97">
            <w:pPr>
              <w:pStyle w:val="NoSpacing"/>
              <w:jc w:val="center"/>
            </w:pPr>
            <w:r w:rsidRPr="00186F97">
              <w:t>1</w:t>
            </w:r>
          </w:p>
        </w:tc>
        <w:tc>
          <w:tcPr>
            <w:tcW w:w="1031" w:type="dxa"/>
          </w:tcPr>
          <w:p w14:paraId="2B1D9CA1" w14:textId="62B3B666" w:rsidR="00EF1A75" w:rsidRPr="00186F97" w:rsidRDefault="00925110" w:rsidP="00186F97">
            <w:pPr>
              <w:pStyle w:val="NoSpacing"/>
              <w:jc w:val="center"/>
            </w:pPr>
            <w:r>
              <w:t>5</w:t>
            </w:r>
          </w:p>
        </w:tc>
        <w:tc>
          <w:tcPr>
            <w:tcW w:w="1124" w:type="dxa"/>
          </w:tcPr>
          <w:p w14:paraId="0C5A8C4A" w14:textId="7AF3276A" w:rsidR="00EF1A75" w:rsidRPr="00764300" w:rsidRDefault="00EF1A75" w:rsidP="00186F97">
            <w:pPr>
              <w:pStyle w:val="NoSpacing"/>
              <w:jc w:val="center"/>
            </w:pPr>
            <w:r>
              <w:t>4</w:t>
            </w:r>
          </w:p>
        </w:tc>
        <w:tc>
          <w:tcPr>
            <w:tcW w:w="1124" w:type="dxa"/>
          </w:tcPr>
          <w:p w14:paraId="560ACEC1" w14:textId="5B6DC905" w:rsidR="00EF1A75" w:rsidRDefault="00925110" w:rsidP="00186F97">
            <w:pPr>
              <w:pStyle w:val="NoSpacing"/>
              <w:jc w:val="center"/>
            </w:pPr>
            <w:r>
              <w:t>6</w:t>
            </w:r>
          </w:p>
        </w:tc>
        <w:tc>
          <w:tcPr>
            <w:tcW w:w="2057" w:type="dxa"/>
          </w:tcPr>
          <w:p w14:paraId="27A17707" w14:textId="5467B172" w:rsidR="00EF1A75" w:rsidRPr="00186F97" w:rsidRDefault="00925110" w:rsidP="00186F97">
            <w:pPr>
              <w:pStyle w:val="NoSpacing"/>
              <w:jc w:val="center"/>
            </w:pPr>
            <w:r>
              <w:t>19</w:t>
            </w:r>
            <w:r w:rsidR="00EF1A75">
              <w:t xml:space="preserve"> cases</w:t>
            </w:r>
          </w:p>
        </w:tc>
      </w:tr>
    </w:tbl>
    <w:p w14:paraId="142D062B" w14:textId="77777777" w:rsidR="003B00DE" w:rsidRDefault="003B00DE" w:rsidP="007C310C">
      <w:pPr>
        <w:pStyle w:val="NoSpacing"/>
        <w:rPr>
          <w:rFonts w:ascii="Times New Roman" w:hAnsi="Times New Roman" w:cs="Times New Roman"/>
        </w:rPr>
      </w:pPr>
    </w:p>
    <w:p w14:paraId="732D0640" w14:textId="77777777" w:rsidR="009572BA" w:rsidRDefault="009572BA" w:rsidP="007C310C">
      <w:pPr>
        <w:pStyle w:val="NoSpacing"/>
        <w:rPr>
          <w:rFonts w:ascii="Times New Roman" w:hAnsi="Times New Roman" w:cs="Times New Roman"/>
        </w:rPr>
      </w:pPr>
    </w:p>
    <w:p w14:paraId="17310759" w14:textId="77777777" w:rsidR="00186F97" w:rsidRPr="009A1312" w:rsidRDefault="00186F97" w:rsidP="007C310C">
      <w:pPr>
        <w:pStyle w:val="NoSpacing"/>
        <w:rPr>
          <w:rFonts w:ascii="Times New Roman" w:hAnsi="Times New Roman" w:cs="Times New Roman"/>
        </w:rPr>
      </w:pPr>
    </w:p>
    <w:tbl>
      <w:tblPr>
        <w:tblStyle w:val="GridTable4-Accent1"/>
        <w:tblW w:w="0" w:type="auto"/>
        <w:jc w:val="center"/>
        <w:tblLook w:val="0420" w:firstRow="1" w:lastRow="0" w:firstColumn="0" w:lastColumn="0" w:noHBand="0" w:noVBand="1"/>
      </w:tblPr>
      <w:tblGrid>
        <w:gridCol w:w="6205"/>
      </w:tblGrid>
      <w:tr w:rsidR="00186F97" w:rsidRPr="00186F97" w14:paraId="02178D56" w14:textId="77777777" w:rsidTr="001A596D">
        <w:trPr>
          <w:cnfStyle w:val="100000000000" w:firstRow="1" w:lastRow="0" w:firstColumn="0" w:lastColumn="0" w:oddVBand="0" w:evenVBand="0" w:oddHBand="0" w:evenHBand="0" w:firstRowFirstColumn="0" w:firstRowLastColumn="0" w:lastRowFirstColumn="0" w:lastRowLastColumn="0"/>
          <w:trHeight w:val="314"/>
          <w:jc w:val="center"/>
        </w:trPr>
        <w:tc>
          <w:tcPr>
            <w:tcW w:w="6205" w:type="dxa"/>
            <w:hideMark/>
          </w:tcPr>
          <w:p w14:paraId="1186E958" w14:textId="6BF53CFB" w:rsidR="00186F97" w:rsidRPr="00186F97" w:rsidRDefault="001A596D" w:rsidP="00186F97">
            <w:pPr>
              <w:pStyle w:val="NoSpacing"/>
              <w:jc w:val="center"/>
              <w:rPr>
                <w:sz w:val="28"/>
              </w:rPr>
            </w:pPr>
            <w:r>
              <w:rPr>
                <w:sz w:val="28"/>
              </w:rPr>
              <w:t>Sanctions</w:t>
            </w:r>
            <w:r w:rsidR="00BB4F0C">
              <w:rPr>
                <w:sz w:val="28"/>
              </w:rPr>
              <w:t xml:space="preserve"> Within the Last 5</w:t>
            </w:r>
            <w:r w:rsidR="00AC5A4F">
              <w:rPr>
                <w:sz w:val="28"/>
              </w:rPr>
              <w:t xml:space="preserve"> Years</w:t>
            </w:r>
          </w:p>
          <w:p w14:paraId="7FB29BFF" w14:textId="012CD66B" w:rsidR="00186F97" w:rsidRPr="00186F97" w:rsidRDefault="00186F97" w:rsidP="00186F97">
            <w:pPr>
              <w:pStyle w:val="NoSpacing"/>
              <w:jc w:val="center"/>
            </w:pPr>
            <w:r w:rsidRPr="00186F97">
              <w:t>(multiple sanctions</w:t>
            </w:r>
            <w:r w:rsidR="001A596D">
              <w:t xml:space="preserve"> can be given </w:t>
            </w:r>
            <w:r w:rsidRPr="00186F97">
              <w:t xml:space="preserve">for </w:t>
            </w:r>
            <w:r w:rsidR="001A596D">
              <w:t>a</w:t>
            </w:r>
            <w:r w:rsidRPr="00186F97">
              <w:t xml:space="preserve"> violation)</w:t>
            </w:r>
          </w:p>
        </w:tc>
      </w:tr>
      <w:tr w:rsidR="001A596D" w:rsidRPr="00186F97" w14:paraId="48745BCE" w14:textId="77777777" w:rsidTr="001A596D">
        <w:trPr>
          <w:cnfStyle w:val="000000100000" w:firstRow="0" w:lastRow="0" w:firstColumn="0" w:lastColumn="0" w:oddVBand="0" w:evenVBand="0" w:oddHBand="1" w:evenHBand="0" w:firstRowFirstColumn="0" w:firstRowLastColumn="0" w:lastRowFirstColumn="0" w:lastRowLastColumn="0"/>
          <w:trHeight w:val="49"/>
          <w:jc w:val="center"/>
        </w:trPr>
        <w:tc>
          <w:tcPr>
            <w:tcW w:w="6205" w:type="dxa"/>
          </w:tcPr>
          <w:p w14:paraId="4CE8B82B" w14:textId="32F2DC22" w:rsidR="001A596D" w:rsidRPr="00186F97" w:rsidRDefault="001A596D" w:rsidP="001A596D">
            <w:pPr>
              <w:pStyle w:val="NoSpacing"/>
              <w:jc w:val="center"/>
            </w:pPr>
            <w:r>
              <w:t>Warning</w:t>
            </w:r>
          </w:p>
        </w:tc>
      </w:tr>
      <w:tr w:rsidR="001A596D" w:rsidRPr="00186F97" w14:paraId="6F20B425" w14:textId="77777777" w:rsidTr="001A596D">
        <w:trPr>
          <w:trHeight w:val="49"/>
          <w:jc w:val="center"/>
        </w:trPr>
        <w:tc>
          <w:tcPr>
            <w:tcW w:w="6205" w:type="dxa"/>
          </w:tcPr>
          <w:p w14:paraId="0BC71296" w14:textId="77777777" w:rsidR="001A596D" w:rsidRDefault="001A596D" w:rsidP="001A596D">
            <w:pPr>
              <w:pStyle w:val="NoSpacing"/>
              <w:jc w:val="center"/>
            </w:pPr>
            <w:r>
              <w:t>Reflection Paper</w:t>
            </w:r>
          </w:p>
        </w:tc>
      </w:tr>
      <w:tr w:rsidR="001A596D" w:rsidRPr="00186F97" w14:paraId="5D7DA5F8" w14:textId="77777777" w:rsidTr="001A596D">
        <w:trPr>
          <w:cnfStyle w:val="000000100000" w:firstRow="0" w:lastRow="0" w:firstColumn="0" w:lastColumn="0" w:oddVBand="0" w:evenVBand="0" w:oddHBand="1" w:evenHBand="0" w:firstRowFirstColumn="0" w:firstRowLastColumn="0" w:lastRowFirstColumn="0" w:lastRowLastColumn="0"/>
          <w:trHeight w:val="49"/>
          <w:jc w:val="center"/>
        </w:trPr>
        <w:tc>
          <w:tcPr>
            <w:tcW w:w="6205" w:type="dxa"/>
            <w:hideMark/>
          </w:tcPr>
          <w:p w14:paraId="5C95CDEB" w14:textId="77777777" w:rsidR="001A596D" w:rsidRPr="00186F97" w:rsidRDefault="001A596D" w:rsidP="001A596D">
            <w:pPr>
              <w:pStyle w:val="NoSpacing"/>
              <w:jc w:val="center"/>
            </w:pPr>
            <w:r w:rsidRPr="00186F97">
              <w:t>0 on Assignment</w:t>
            </w:r>
          </w:p>
        </w:tc>
      </w:tr>
      <w:tr w:rsidR="001A596D" w:rsidRPr="00186F97" w14:paraId="4156B47F" w14:textId="77777777" w:rsidTr="001A596D">
        <w:trPr>
          <w:trHeight w:val="49"/>
          <w:jc w:val="center"/>
        </w:trPr>
        <w:tc>
          <w:tcPr>
            <w:tcW w:w="6205" w:type="dxa"/>
          </w:tcPr>
          <w:p w14:paraId="0AA6F020" w14:textId="36152652" w:rsidR="001A596D" w:rsidRPr="00186F97" w:rsidRDefault="001A596D" w:rsidP="001A596D">
            <w:pPr>
              <w:pStyle w:val="NoSpacing"/>
              <w:jc w:val="center"/>
            </w:pPr>
            <w:r>
              <w:t>Reduced Exam/Assignment Grade</w:t>
            </w:r>
          </w:p>
        </w:tc>
      </w:tr>
      <w:tr w:rsidR="001A596D" w:rsidRPr="00186F97" w14:paraId="2A964AD8" w14:textId="77777777" w:rsidTr="001A596D">
        <w:trPr>
          <w:cnfStyle w:val="000000100000" w:firstRow="0" w:lastRow="0" w:firstColumn="0" w:lastColumn="0" w:oddVBand="0" w:evenVBand="0" w:oddHBand="1" w:evenHBand="0" w:firstRowFirstColumn="0" w:firstRowLastColumn="0" w:lastRowFirstColumn="0" w:lastRowLastColumn="0"/>
          <w:trHeight w:val="49"/>
          <w:jc w:val="center"/>
        </w:trPr>
        <w:tc>
          <w:tcPr>
            <w:tcW w:w="6205" w:type="dxa"/>
            <w:hideMark/>
          </w:tcPr>
          <w:p w14:paraId="3854FDA0" w14:textId="77777777" w:rsidR="001A596D" w:rsidRPr="00186F97" w:rsidRDefault="001A596D" w:rsidP="001A596D">
            <w:pPr>
              <w:pStyle w:val="NoSpacing"/>
              <w:jc w:val="center"/>
            </w:pPr>
            <w:r w:rsidRPr="00186F97">
              <w:t>F in Course</w:t>
            </w:r>
          </w:p>
        </w:tc>
      </w:tr>
      <w:tr w:rsidR="001A596D" w:rsidRPr="00186F97" w14:paraId="5FAA8B69" w14:textId="77777777" w:rsidTr="001A596D">
        <w:trPr>
          <w:trHeight w:val="49"/>
          <w:jc w:val="center"/>
        </w:trPr>
        <w:tc>
          <w:tcPr>
            <w:tcW w:w="6205" w:type="dxa"/>
            <w:hideMark/>
          </w:tcPr>
          <w:p w14:paraId="62C213CA" w14:textId="0ED6969E" w:rsidR="001A596D" w:rsidRPr="00186F97" w:rsidRDefault="001A596D" w:rsidP="001A596D">
            <w:pPr>
              <w:pStyle w:val="NoSpacing"/>
              <w:jc w:val="center"/>
            </w:pPr>
            <w:r>
              <w:t xml:space="preserve">Fellowship/Scholarship </w:t>
            </w:r>
            <w:r w:rsidRPr="00186F97">
              <w:t>Revoked</w:t>
            </w:r>
          </w:p>
        </w:tc>
      </w:tr>
    </w:tbl>
    <w:p w14:paraId="5A561C16" w14:textId="77777777" w:rsidR="00186F97" w:rsidRDefault="00186F97" w:rsidP="007C310C">
      <w:pPr>
        <w:pStyle w:val="NoSpacing"/>
        <w:rPr>
          <w:rFonts w:ascii="Times New Roman" w:hAnsi="Times New Roman" w:cs="Times New Roman"/>
        </w:rPr>
      </w:pPr>
    </w:p>
    <w:p w14:paraId="42E449C2" w14:textId="77777777" w:rsidR="005A04DA" w:rsidRDefault="005A04DA" w:rsidP="007C310C">
      <w:pPr>
        <w:pStyle w:val="NoSpacing"/>
        <w:rPr>
          <w:rFonts w:ascii="Times New Roman" w:hAnsi="Times New Roman" w:cs="Times New Roman"/>
        </w:rPr>
      </w:pPr>
    </w:p>
    <w:p w14:paraId="3A9789EA" w14:textId="77777777" w:rsidR="005A04DA" w:rsidRPr="000B7468" w:rsidRDefault="005A04DA" w:rsidP="005A04DA">
      <w:pPr>
        <w:pStyle w:val="Heading2"/>
      </w:pPr>
      <w:r w:rsidRPr="000B7468">
        <w:t>Penn State Resource Websites</w:t>
      </w:r>
    </w:p>
    <w:p w14:paraId="6292AC06" w14:textId="77777777" w:rsidR="005A04DA" w:rsidRPr="00332CA6" w:rsidRDefault="005A04DA" w:rsidP="005A04DA">
      <w:pPr>
        <w:rPr>
          <w:sz w:val="4"/>
        </w:rPr>
      </w:pPr>
    </w:p>
    <w:tbl>
      <w:tblPr>
        <w:tblStyle w:val="TableGridLight"/>
        <w:tblW w:w="10550" w:type="dxa"/>
        <w:tblLayout w:type="fixed"/>
        <w:tblLook w:val="04A0" w:firstRow="1" w:lastRow="0" w:firstColumn="1" w:lastColumn="0" w:noHBand="0" w:noVBand="1"/>
      </w:tblPr>
      <w:tblGrid>
        <w:gridCol w:w="5148"/>
        <w:gridCol w:w="5402"/>
      </w:tblGrid>
      <w:tr w:rsidR="005A04DA" w:rsidRPr="00D7798F" w14:paraId="1453ABD2" w14:textId="77777777" w:rsidTr="0080266C">
        <w:trPr>
          <w:trHeight w:val="3707"/>
        </w:trPr>
        <w:tc>
          <w:tcPr>
            <w:tcW w:w="5148" w:type="dxa"/>
          </w:tcPr>
          <w:p w14:paraId="2FDE501A" w14:textId="77777777" w:rsidR="005A04DA" w:rsidRPr="00AC5A4F" w:rsidRDefault="005A04DA" w:rsidP="00030C1C">
            <w:pPr>
              <w:rPr>
                <w:sz w:val="22"/>
                <w:szCs w:val="18"/>
              </w:rPr>
            </w:pPr>
            <w:r w:rsidRPr="00AC5A4F">
              <w:rPr>
                <w:sz w:val="22"/>
                <w:szCs w:val="18"/>
              </w:rPr>
              <w:t>Integrity at Smeal</w:t>
            </w:r>
          </w:p>
          <w:p w14:paraId="7EB3BAD3" w14:textId="4329D113" w:rsidR="005A04DA" w:rsidRPr="00AC5A4F" w:rsidRDefault="00BF052B" w:rsidP="00030C1C">
            <w:pPr>
              <w:ind w:left="720"/>
              <w:rPr>
                <w:sz w:val="22"/>
                <w:szCs w:val="18"/>
              </w:rPr>
            </w:pPr>
            <w:hyperlink r:id="rId22" w:history="1">
              <w:r w:rsidR="005A04DA" w:rsidRPr="00AC5A4F">
                <w:rPr>
                  <w:rStyle w:val="Hyperlink"/>
                  <w:color w:val="auto"/>
                  <w:sz w:val="22"/>
                  <w:szCs w:val="18"/>
                </w:rPr>
                <w:t>http://www.smeal.psu.edu/integrity</w:t>
              </w:r>
            </w:hyperlink>
            <w:r w:rsidR="0080266C">
              <w:rPr>
                <w:rStyle w:val="Hyperlink"/>
                <w:color w:val="auto"/>
                <w:sz w:val="22"/>
                <w:szCs w:val="18"/>
              </w:rPr>
              <w:br/>
            </w:r>
          </w:p>
          <w:p w14:paraId="0A97F208" w14:textId="6F97C11D" w:rsidR="0080266C" w:rsidRDefault="005A04DA" w:rsidP="00030C1C">
            <w:pPr>
              <w:rPr>
                <w:sz w:val="22"/>
                <w:szCs w:val="18"/>
              </w:rPr>
            </w:pPr>
            <w:r w:rsidRPr="00AC5A4F">
              <w:rPr>
                <w:sz w:val="22"/>
                <w:szCs w:val="18"/>
              </w:rPr>
              <w:t xml:space="preserve">Graduate </w:t>
            </w:r>
            <w:r w:rsidR="0080266C">
              <w:rPr>
                <w:sz w:val="22"/>
                <w:szCs w:val="18"/>
              </w:rPr>
              <w:t>School</w:t>
            </w:r>
            <w:r w:rsidRPr="00AC5A4F">
              <w:rPr>
                <w:sz w:val="22"/>
                <w:szCs w:val="18"/>
              </w:rPr>
              <w:t xml:space="preserve"> </w:t>
            </w:r>
            <w:r w:rsidR="0080266C">
              <w:rPr>
                <w:sz w:val="22"/>
                <w:szCs w:val="18"/>
              </w:rPr>
              <w:t xml:space="preserve">- </w:t>
            </w:r>
            <w:r w:rsidR="0080266C" w:rsidRPr="00AC5A4F">
              <w:rPr>
                <w:sz w:val="22"/>
                <w:szCs w:val="18"/>
              </w:rPr>
              <w:t>Conduct</w:t>
            </w:r>
          </w:p>
          <w:p w14:paraId="5013387F" w14:textId="6361801D" w:rsidR="005A04DA" w:rsidRPr="0080266C" w:rsidRDefault="00BF052B" w:rsidP="0080266C">
            <w:pPr>
              <w:ind w:left="720"/>
              <w:rPr>
                <w:rStyle w:val="Hyperlink"/>
                <w:color w:val="auto"/>
              </w:rPr>
            </w:pPr>
            <w:hyperlink r:id="rId23" w:history="1">
              <w:r w:rsidR="0080266C" w:rsidRPr="0080266C">
                <w:rPr>
                  <w:rStyle w:val="Hyperlink"/>
                  <w:color w:val="auto"/>
                  <w:sz w:val="22"/>
                  <w:szCs w:val="18"/>
                </w:rPr>
                <w:t>http://gradschool.psu.edu/graduate-education-policies/gcac/gcac-800/gcac-801-conduct/</w:t>
              </w:r>
            </w:hyperlink>
          </w:p>
          <w:p w14:paraId="5DB16777" w14:textId="2DA13E58" w:rsidR="0080266C" w:rsidRDefault="0080266C" w:rsidP="00030C1C">
            <w:r>
              <w:t xml:space="preserve">            </w:t>
            </w:r>
          </w:p>
          <w:p w14:paraId="0A6DA88C" w14:textId="49ABC500" w:rsidR="005A04DA" w:rsidRPr="00AC5A4F" w:rsidRDefault="005A04DA" w:rsidP="00030C1C">
            <w:pPr>
              <w:rPr>
                <w:sz w:val="22"/>
                <w:szCs w:val="18"/>
              </w:rPr>
            </w:pPr>
            <w:r w:rsidRPr="00AC5A4F">
              <w:rPr>
                <w:sz w:val="22"/>
                <w:szCs w:val="18"/>
              </w:rPr>
              <w:t>Penn State Academic Integrity Policy</w:t>
            </w:r>
          </w:p>
          <w:p w14:paraId="58860CE3" w14:textId="089AE872" w:rsidR="00F46F44" w:rsidRPr="00AC5A4F" w:rsidRDefault="00BF052B" w:rsidP="00F46F44">
            <w:pPr>
              <w:ind w:left="720"/>
              <w:rPr>
                <w:rStyle w:val="Hyperlink"/>
                <w:color w:val="auto"/>
                <w:sz w:val="22"/>
                <w:szCs w:val="18"/>
              </w:rPr>
            </w:pPr>
            <w:hyperlink r:id="rId24" w:history="1">
              <w:r w:rsidR="00F46F44" w:rsidRPr="00AC5A4F">
                <w:rPr>
                  <w:rStyle w:val="Hyperlink"/>
                  <w:color w:val="auto"/>
                  <w:sz w:val="22"/>
                  <w:szCs w:val="18"/>
                </w:rPr>
                <w:t>http://undergrad.psu.edu/aappm/G-9-academic-integrity.html</w:t>
              </w:r>
            </w:hyperlink>
            <w:r w:rsidR="0080266C">
              <w:rPr>
                <w:rStyle w:val="Hyperlink"/>
                <w:color w:val="auto"/>
                <w:sz w:val="22"/>
                <w:szCs w:val="18"/>
              </w:rPr>
              <w:br/>
            </w:r>
          </w:p>
          <w:p w14:paraId="70E96E54" w14:textId="57ED5A95" w:rsidR="005A04DA" w:rsidRPr="00AC5A4F" w:rsidRDefault="005A04DA" w:rsidP="00030C1C">
            <w:pPr>
              <w:rPr>
                <w:rStyle w:val="Hyperlink"/>
                <w:color w:val="auto"/>
                <w:sz w:val="22"/>
                <w:szCs w:val="18"/>
                <w:u w:val="none"/>
              </w:rPr>
            </w:pPr>
            <w:r w:rsidRPr="00AC5A4F">
              <w:rPr>
                <w:rStyle w:val="Hyperlink"/>
                <w:color w:val="auto"/>
                <w:sz w:val="22"/>
                <w:szCs w:val="18"/>
                <w:u w:val="none"/>
              </w:rPr>
              <w:t>Penn State Code of Conduct</w:t>
            </w:r>
          </w:p>
          <w:p w14:paraId="463A8394" w14:textId="423CE8D6" w:rsidR="005A04DA" w:rsidRPr="00AC5A4F" w:rsidRDefault="00BF052B" w:rsidP="00030C1C">
            <w:pPr>
              <w:ind w:left="720"/>
              <w:rPr>
                <w:sz w:val="22"/>
                <w:szCs w:val="18"/>
              </w:rPr>
            </w:pPr>
            <w:hyperlink r:id="rId25" w:history="1">
              <w:r w:rsidR="0080266C" w:rsidRPr="0080266C">
                <w:rPr>
                  <w:rStyle w:val="Hyperlink"/>
                  <w:color w:val="000000" w:themeColor="text1"/>
                </w:rPr>
                <w:t>https://studentaffairs.psu.edu/support-safety-conduct/student-conduct/code-conduct</w:t>
              </w:r>
            </w:hyperlink>
            <w:r w:rsidR="0080266C" w:rsidRPr="0080266C">
              <w:rPr>
                <w:color w:val="000000" w:themeColor="text1"/>
              </w:rPr>
              <w:t xml:space="preserve"> </w:t>
            </w:r>
          </w:p>
        </w:tc>
        <w:tc>
          <w:tcPr>
            <w:tcW w:w="5402" w:type="dxa"/>
          </w:tcPr>
          <w:p w14:paraId="4DD6905E" w14:textId="77777777" w:rsidR="005A04DA" w:rsidRPr="0080266C" w:rsidRDefault="005A04DA" w:rsidP="00030C1C">
            <w:pPr>
              <w:rPr>
                <w:rStyle w:val="Hyperlink"/>
                <w:color w:val="000000" w:themeColor="text1"/>
                <w:sz w:val="22"/>
                <w:szCs w:val="18"/>
                <w:u w:val="none"/>
              </w:rPr>
            </w:pPr>
            <w:r w:rsidRPr="0080266C">
              <w:rPr>
                <w:rStyle w:val="Hyperlink"/>
                <w:color w:val="000000" w:themeColor="text1"/>
                <w:sz w:val="22"/>
                <w:szCs w:val="18"/>
                <w:u w:val="none"/>
              </w:rPr>
              <w:t>Penn State Sanctioning Guidelines for Violations of Academic Integrity</w:t>
            </w:r>
          </w:p>
          <w:p w14:paraId="0B970ACC" w14:textId="18B654A1" w:rsidR="00F46F44" w:rsidRPr="0080266C" w:rsidRDefault="00BF052B" w:rsidP="00F46F44">
            <w:pPr>
              <w:ind w:left="720"/>
              <w:rPr>
                <w:rStyle w:val="Hyperlink"/>
                <w:color w:val="000000" w:themeColor="text1"/>
                <w:sz w:val="22"/>
                <w:szCs w:val="18"/>
              </w:rPr>
            </w:pPr>
            <w:hyperlink r:id="rId26" w:history="1">
              <w:r w:rsidR="00F46F44" w:rsidRPr="0080266C">
                <w:rPr>
                  <w:rStyle w:val="Hyperlink"/>
                  <w:color w:val="000000" w:themeColor="text1"/>
                  <w:sz w:val="22"/>
                  <w:szCs w:val="18"/>
                </w:rPr>
                <w:t>http://undergrad.psu.edu/aappm/sanctioning-guidelines.html</w:t>
              </w:r>
            </w:hyperlink>
            <w:r w:rsidR="0080266C" w:rsidRPr="0080266C">
              <w:rPr>
                <w:rStyle w:val="Hyperlink"/>
                <w:color w:val="000000" w:themeColor="text1"/>
                <w:sz w:val="22"/>
                <w:szCs w:val="18"/>
              </w:rPr>
              <w:br/>
            </w:r>
          </w:p>
          <w:p w14:paraId="6AD1EC58" w14:textId="3C85FCDE" w:rsidR="005A04DA" w:rsidRPr="0080266C" w:rsidRDefault="005A04DA" w:rsidP="00030C1C">
            <w:pPr>
              <w:rPr>
                <w:color w:val="000000" w:themeColor="text1"/>
                <w:sz w:val="22"/>
                <w:szCs w:val="18"/>
              </w:rPr>
            </w:pPr>
            <w:r w:rsidRPr="0080266C">
              <w:rPr>
                <w:color w:val="000000" w:themeColor="text1"/>
                <w:sz w:val="22"/>
                <w:szCs w:val="18"/>
              </w:rPr>
              <w:t>Penn State Values</w:t>
            </w:r>
          </w:p>
          <w:p w14:paraId="1264E61B" w14:textId="356B0B83" w:rsidR="005A04DA" w:rsidRPr="00AC5A4F" w:rsidRDefault="00BF052B" w:rsidP="00030C1C">
            <w:pPr>
              <w:ind w:left="720"/>
              <w:rPr>
                <w:sz w:val="22"/>
                <w:szCs w:val="18"/>
              </w:rPr>
            </w:pPr>
            <w:hyperlink r:id="rId27" w:history="1">
              <w:r w:rsidR="005A04DA" w:rsidRPr="0080266C">
                <w:rPr>
                  <w:rStyle w:val="Hyperlink"/>
                  <w:color w:val="000000" w:themeColor="text1"/>
                  <w:sz w:val="22"/>
                  <w:szCs w:val="18"/>
                </w:rPr>
                <w:t>http://www.universityethics.psu.edu/universityethics/values/values.cfm</w:t>
              </w:r>
            </w:hyperlink>
            <w:r w:rsidR="0080266C">
              <w:rPr>
                <w:rStyle w:val="Hyperlink"/>
                <w:color w:val="auto"/>
                <w:sz w:val="22"/>
                <w:szCs w:val="18"/>
              </w:rPr>
              <w:br/>
            </w:r>
          </w:p>
          <w:p w14:paraId="43DC5048" w14:textId="77777777" w:rsidR="005A04DA" w:rsidRPr="00AC5A4F" w:rsidRDefault="005A04DA" w:rsidP="00030C1C">
            <w:pPr>
              <w:rPr>
                <w:sz w:val="22"/>
                <w:szCs w:val="18"/>
              </w:rPr>
            </w:pPr>
            <w:r w:rsidRPr="00AC5A4F">
              <w:rPr>
                <w:sz w:val="22"/>
                <w:szCs w:val="18"/>
              </w:rPr>
              <w:t>University Faculty Senate Policies Section 49-20: Academic Integrity</w:t>
            </w:r>
          </w:p>
          <w:p w14:paraId="7600B604" w14:textId="4FD7A197" w:rsidR="005A04DA" w:rsidRPr="00AC5A4F" w:rsidRDefault="00BF052B" w:rsidP="00513949">
            <w:pPr>
              <w:ind w:left="720"/>
              <w:rPr>
                <w:sz w:val="22"/>
                <w:szCs w:val="18"/>
              </w:rPr>
            </w:pPr>
            <w:hyperlink r:id="rId28" w:history="1">
              <w:r w:rsidR="005A04DA" w:rsidRPr="0080266C">
                <w:rPr>
                  <w:rStyle w:val="Hyperlink"/>
                  <w:color w:val="000000" w:themeColor="text1"/>
                  <w:sz w:val="22"/>
                  <w:szCs w:val="18"/>
                </w:rPr>
                <w:t>http://senate.psu.edu/policies-and-rules-for-undergraduate-students/47-00-48-00-and-49-00-grades/</w:t>
              </w:r>
            </w:hyperlink>
          </w:p>
        </w:tc>
      </w:tr>
    </w:tbl>
    <w:p w14:paraId="4AEE7F54" w14:textId="77777777" w:rsidR="005A04DA" w:rsidRDefault="005A04DA" w:rsidP="007C310C">
      <w:pPr>
        <w:pStyle w:val="NoSpacing"/>
        <w:rPr>
          <w:rFonts w:ascii="Times New Roman" w:hAnsi="Times New Roman" w:cs="Times New Roman"/>
        </w:rPr>
      </w:pPr>
    </w:p>
    <w:sectPr w:rsidR="005A04DA" w:rsidSect="002B64B6">
      <w:footerReference w:type="even" r:id="rId29"/>
      <w:footerReference w:type="default" r:id="rId30"/>
      <w:pgSz w:w="12240" w:h="15840" w:code="1"/>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72B75" w14:textId="77777777" w:rsidR="00F37E5F" w:rsidRDefault="00F37E5F">
      <w:r>
        <w:separator/>
      </w:r>
    </w:p>
  </w:endnote>
  <w:endnote w:type="continuationSeparator" w:id="0">
    <w:p w14:paraId="03E6C52F" w14:textId="77777777" w:rsidR="00F37E5F" w:rsidRDefault="00F3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3DA5" w14:textId="77777777" w:rsidR="00D207ED" w:rsidRDefault="00D207ED" w:rsidP="00CE45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89B97" w14:textId="77777777" w:rsidR="00D207ED" w:rsidRDefault="00D207ED" w:rsidP="007F0E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61AE" w14:textId="3AADFBE7" w:rsidR="00D207ED" w:rsidRPr="009E2226" w:rsidRDefault="00D94C9C" w:rsidP="00556EDF">
    <w:pPr>
      <w:pStyle w:val="Footer"/>
      <w:pBdr>
        <w:top w:val="single" w:sz="4" w:space="1" w:color="auto"/>
      </w:pBdr>
      <w:tabs>
        <w:tab w:val="clear" w:pos="4320"/>
        <w:tab w:val="clear" w:pos="8640"/>
        <w:tab w:val="right" w:pos="10080"/>
      </w:tabs>
      <w:rPr>
        <w:sz w:val="20"/>
      </w:rPr>
    </w:pPr>
    <w:r>
      <w:rPr>
        <w:sz w:val="20"/>
      </w:rPr>
      <w:t>201</w:t>
    </w:r>
    <w:r w:rsidR="00556EDF">
      <w:rPr>
        <w:sz w:val="20"/>
      </w:rPr>
      <w:t>8-2019</w:t>
    </w:r>
    <w:r w:rsidR="00F36FA4">
      <w:rPr>
        <w:sz w:val="20"/>
      </w:rPr>
      <w:t xml:space="preserve">  Professional Graduate Programs</w:t>
    </w:r>
    <w:r w:rsidR="00556EDF">
      <w:rPr>
        <w:sz w:val="20"/>
      </w:rPr>
      <w:tab/>
    </w:r>
    <w:r w:rsidR="00556EDF">
      <w:rPr>
        <w:sz w:val="20"/>
      </w:rPr>
      <w:fldChar w:fldCharType="begin"/>
    </w:r>
    <w:r w:rsidR="00556EDF">
      <w:rPr>
        <w:sz w:val="20"/>
      </w:rPr>
      <w:instrText xml:space="preserve"> PAGE  \* MERGEFORMAT </w:instrText>
    </w:r>
    <w:r w:rsidR="00556EDF">
      <w:rPr>
        <w:sz w:val="20"/>
      </w:rPr>
      <w:fldChar w:fldCharType="separate"/>
    </w:r>
    <w:r w:rsidR="0080266C">
      <w:rPr>
        <w:noProof/>
        <w:sz w:val="20"/>
      </w:rPr>
      <w:t>8</w:t>
    </w:r>
    <w:r w:rsidR="00556EDF">
      <w:rPr>
        <w:sz w:val="20"/>
      </w:rPr>
      <w:fldChar w:fldCharType="end"/>
    </w:r>
    <w:r w:rsidR="00556EDF">
      <w:rPr>
        <w:sz w:val="20"/>
      </w:rPr>
      <w:t xml:space="preserve"> of </w:t>
    </w:r>
    <w:r w:rsidR="00556EDF">
      <w:rPr>
        <w:sz w:val="20"/>
      </w:rPr>
      <w:fldChar w:fldCharType="begin"/>
    </w:r>
    <w:r w:rsidR="00556EDF">
      <w:rPr>
        <w:sz w:val="20"/>
      </w:rPr>
      <w:instrText xml:space="preserve"> NUMPAGES  \* MERGEFORMAT </w:instrText>
    </w:r>
    <w:r w:rsidR="00556EDF">
      <w:rPr>
        <w:sz w:val="20"/>
      </w:rPr>
      <w:fldChar w:fldCharType="separate"/>
    </w:r>
    <w:r w:rsidR="0080266C">
      <w:rPr>
        <w:noProof/>
        <w:sz w:val="20"/>
      </w:rPr>
      <w:t>9</w:t>
    </w:r>
    <w:r w:rsidR="00556ED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267B6" w14:textId="77777777" w:rsidR="00F37E5F" w:rsidRDefault="00F37E5F">
      <w:r>
        <w:separator/>
      </w:r>
    </w:p>
  </w:footnote>
  <w:footnote w:type="continuationSeparator" w:id="0">
    <w:p w14:paraId="2DD44B61" w14:textId="77777777" w:rsidR="00F37E5F" w:rsidRDefault="00F37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5B5D"/>
    <w:multiLevelType w:val="hybridMultilevel"/>
    <w:tmpl w:val="92507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CA502D"/>
    <w:multiLevelType w:val="hybridMultilevel"/>
    <w:tmpl w:val="2D4C28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762E8"/>
    <w:multiLevelType w:val="hybridMultilevel"/>
    <w:tmpl w:val="72943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6907DC"/>
    <w:multiLevelType w:val="hybridMultilevel"/>
    <w:tmpl w:val="78BC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15E44"/>
    <w:multiLevelType w:val="hybridMultilevel"/>
    <w:tmpl w:val="2E2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D0E48"/>
    <w:multiLevelType w:val="hybridMultilevel"/>
    <w:tmpl w:val="3324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617A0"/>
    <w:multiLevelType w:val="hybridMultilevel"/>
    <w:tmpl w:val="3AD2F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A3680F"/>
    <w:multiLevelType w:val="multilevel"/>
    <w:tmpl w:val="B808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2F6D0A"/>
    <w:multiLevelType w:val="hybridMultilevel"/>
    <w:tmpl w:val="B476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3C48F8"/>
    <w:multiLevelType w:val="hybridMultilevel"/>
    <w:tmpl w:val="B80E9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D7084"/>
    <w:multiLevelType w:val="hybridMultilevel"/>
    <w:tmpl w:val="7C5082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934488"/>
    <w:multiLevelType w:val="hybridMultilevel"/>
    <w:tmpl w:val="AF108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18217E"/>
    <w:multiLevelType w:val="hybridMultilevel"/>
    <w:tmpl w:val="48F69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E31AC4"/>
    <w:multiLevelType w:val="hybridMultilevel"/>
    <w:tmpl w:val="1C70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3"/>
  </w:num>
  <w:num w:numId="4">
    <w:abstractNumId w:val="5"/>
  </w:num>
  <w:num w:numId="5">
    <w:abstractNumId w:val="12"/>
  </w:num>
  <w:num w:numId="6">
    <w:abstractNumId w:val="6"/>
  </w:num>
  <w:num w:numId="7">
    <w:abstractNumId w:val="7"/>
  </w:num>
  <w:num w:numId="8">
    <w:abstractNumId w:val="10"/>
  </w:num>
  <w:num w:numId="9">
    <w:abstractNumId w:val="2"/>
  </w:num>
  <w:num w:numId="10">
    <w:abstractNumId w:val="1"/>
  </w:num>
  <w:num w:numId="11">
    <w:abstractNumId w:val="9"/>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F0C"/>
    <w:rsid w:val="00002D92"/>
    <w:rsid w:val="00030A86"/>
    <w:rsid w:val="000314C1"/>
    <w:rsid w:val="00031A54"/>
    <w:rsid w:val="00046237"/>
    <w:rsid w:val="000543B2"/>
    <w:rsid w:val="00063A9A"/>
    <w:rsid w:val="0006480C"/>
    <w:rsid w:val="000704B5"/>
    <w:rsid w:val="00070962"/>
    <w:rsid w:val="00072579"/>
    <w:rsid w:val="0008424A"/>
    <w:rsid w:val="0009732F"/>
    <w:rsid w:val="00097955"/>
    <w:rsid w:val="00097E25"/>
    <w:rsid w:val="000A1094"/>
    <w:rsid w:val="000A31B6"/>
    <w:rsid w:val="000B2A06"/>
    <w:rsid w:val="000B6282"/>
    <w:rsid w:val="000B7468"/>
    <w:rsid w:val="000C2758"/>
    <w:rsid w:val="000C3016"/>
    <w:rsid w:val="000C3BE5"/>
    <w:rsid w:val="000C4A0C"/>
    <w:rsid w:val="000C5F0A"/>
    <w:rsid w:val="000C73A1"/>
    <w:rsid w:val="000D0CA5"/>
    <w:rsid w:val="000D4014"/>
    <w:rsid w:val="000D5FA2"/>
    <w:rsid w:val="000D731D"/>
    <w:rsid w:val="000E4BB2"/>
    <w:rsid w:val="000E5563"/>
    <w:rsid w:val="000F4EF5"/>
    <w:rsid w:val="000F5D8E"/>
    <w:rsid w:val="000F721E"/>
    <w:rsid w:val="0010268A"/>
    <w:rsid w:val="00104AA8"/>
    <w:rsid w:val="00106087"/>
    <w:rsid w:val="001153FB"/>
    <w:rsid w:val="0011598F"/>
    <w:rsid w:val="00125EFB"/>
    <w:rsid w:val="001267B9"/>
    <w:rsid w:val="001370CA"/>
    <w:rsid w:val="00140FC3"/>
    <w:rsid w:val="00141718"/>
    <w:rsid w:val="001465B3"/>
    <w:rsid w:val="00154D59"/>
    <w:rsid w:val="0015521C"/>
    <w:rsid w:val="001659B3"/>
    <w:rsid w:val="00167E1B"/>
    <w:rsid w:val="001759F4"/>
    <w:rsid w:val="00176530"/>
    <w:rsid w:val="001826E2"/>
    <w:rsid w:val="00182BE2"/>
    <w:rsid w:val="00184138"/>
    <w:rsid w:val="00186F97"/>
    <w:rsid w:val="00192797"/>
    <w:rsid w:val="00197030"/>
    <w:rsid w:val="001A596D"/>
    <w:rsid w:val="001B168B"/>
    <w:rsid w:val="001B54DE"/>
    <w:rsid w:val="001B5577"/>
    <w:rsid w:val="001B577B"/>
    <w:rsid w:val="001B6F03"/>
    <w:rsid w:val="001C1507"/>
    <w:rsid w:val="001C3380"/>
    <w:rsid w:val="001D0E07"/>
    <w:rsid w:val="001D15FB"/>
    <w:rsid w:val="001D4C15"/>
    <w:rsid w:val="001D64AA"/>
    <w:rsid w:val="001D7FEC"/>
    <w:rsid w:val="001E485A"/>
    <w:rsid w:val="001E6CAC"/>
    <w:rsid w:val="001F69DB"/>
    <w:rsid w:val="00201A2A"/>
    <w:rsid w:val="002113C1"/>
    <w:rsid w:val="002127B6"/>
    <w:rsid w:val="002246BD"/>
    <w:rsid w:val="00226E46"/>
    <w:rsid w:val="00227DDB"/>
    <w:rsid w:val="00230489"/>
    <w:rsid w:val="002321D2"/>
    <w:rsid w:val="002406B9"/>
    <w:rsid w:val="00251E94"/>
    <w:rsid w:val="00251F72"/>
    <w:rsid w:val="0025277D"/>
    <w:rsid w:val="002568CC"/>
    <w:rsid w:val="00261A5B"/>
    <w:rsid w:val="0026342A"/>
    <w:rsid w:val="002644F2"/>
    <w:rsid w:val="00265A1B"/>
    <w:rsid w:val="0026644F"/>
    <w:rsid w:val="00272AEE"/>
    <w:rsid w:val="0027769A"/>
    <w:rsid w:val="002777DF"/>
    <w:rsid w:val="00287D09"/>
    <w:rsid w:val="00297C73"/>
    <w:rsid w:val="002B075A"/>
    <w:rsid w:val="002B1CED"/>
    <w:rsid w:val="002B64B6"/>
    <w:rsid w:val="002C068E"/>
    <w:rsid w:val="002C3E8E"/>
    <w:rsid w:val="002C4A7A"/>
    <w:rsid w:val="002C4B50"/>
    <w:rsid w:val="002C5A62"/>
    <w:rsid w:val="002C7258"/>
    <w:rsid w:val="002C7C09"/>
    <w:rsid w:val="002D3B8B"/>
    <w:rsid w:val="002E04C3"/>
    <w:rsid w:val="002E35B1"/>
    <w:rsid w:val="002E3D78"/>
    <w:rsid w:val="002E44C2"/>
    <w:rsid w:val="002E4F8A"/>
    <w:rsid w:val="002E6999"/>
    <w:rsid w:val="002E7D74"/>
    <w:rsid w:val="002F7F71"/>
    <w:rsid w:val="00313CF2"/>
    <w:rsid w:val="00314C0E"/>
    <w:rsid w:val="00325B9E"/>
    <w:rsid w:val="00332CA6"/>
    <w:rsid w:val="00332D7D"/>
    <w:rsid w:val="00334037"/>
    <w:rsid w:val="0033497C"/>
    <w:rsid w:val="00346055"/>
    <w:rsid w:val="00346FA5"/>
    <w:rsid w:val="003524F6"/>
    <w:rsid w:val="003555B4"/>
    <w:rsid w:val="00357680"/>
    <w:rsid w:val="0036309E"/>
    <w:rsid w:val="0037176D"/>
    <w:rsid w:val="0037211F"/>
    <w:rsid w:val="003731C6"/>
    <w:rsid w:val="00374484"/>
    <w:rsid w:val="0037470A"/>
    <w:rsid w:val="00375683"/>
    <w:rsid w:val="00390C58"/>
    <w:rsid w:val="00393773"/>
    <w:rsid w:val="003943E1"/>
    <w:rsid w:val="003958F4"/>
    <w:rsid w:val="003B0010"/>
    <w:rsid w:val="003B00DE"/>
    <w:rsid w:val="003B3E90"/>
    <w:rsid w:val="003B443C"/>
    <w:rsid w:val="003B6319"/>
    <w:rsid w:val="003B6D3D"/>
    <w:rsid w:val="003C1377"/>
    <w:rsid w:val="003C22B1"/>
    <w:rsid w:val="003C6AEF"/>
    <w:rsid w:val="003D0911"/>
    <w:rsid w:val="003D10D2"/>
    <w:rsid w:val="003D1A65"/>
    <w:rsid w:val="003D3C25"/>
    <w:rsid w:val="003D4325"/>
    <w:rsid w:val="003E03E8"/>
    <w:rsid w:val="003E2DAB"/>
    <w:rsid w:val="003E7472"/>
    <w:rsid w:val="003F4C2C"/>
    <w:rsid w:val="0040047E"/>
    <w:rsid w:val="00401427"/>
    <w:rsid w:val="004170CB"/>
    <w:rsid w:val="0041736B"/>
    <w:rsid w:val="0042761D"/>
    <w:rsid w:val="00427A96"/>
    <w:rsid w:val="0043357E"/>
    <w:rsid w:val="0043547C"/>
    <w:rsid w:val="0045143A"/>
    <w:rsid w:val="00451508"/>
    <w:rsid w:val="004520C6"/>
    <w:rsid w:val="004621D6"/>
    <w:rsid w:val="004660A0"/>
    <w:rsid w:val="004731AE"/>
    <w:rsid w:val="0047424E"/>
    <w:rsid w:val="00476094"/>
    <w:rsid w:val="00477BA7"/>
    <w:rsid w:val="00485D0D"/>
    <w:rsid w:val="0049002F"/>
    <w:rsid w:val="00494957"/>
    <w:rsid w:val="004A0CD5"/>
    <w:rsid w:val="004A2742"/>
    <w:rsid w:val="004B0849"/>
    <w:rsid w:val="004B464F"/>
    <w:rsid w:val="004C1778"/>
    <w:rsid w:val="004C1CEA"/>
    <w:rsid w:val="004C3894"/>
    <w:rsid w:val="004C4DD9"/>
    <w:rsid w:val="004C57B2"/>
    <w:rsid w:val="004C5D56"/>
    <w:rsid w:val="004D7696"/>
    <w:rsid w:val="004D7A43"/>
    <w:rsid w:val="004D7BD6"/>
    <w:rsid w:val="004E2D76"/>
    <w:rsid w:val="004E4248"/>
    <w:rsid w:val="004E52B4"/>
    <w:rsid w:val="004E7260"/>
    <w:rsid w:val="00500E10"/>
    <w:rsid w:val="00502AD6"/>
    <w:rsid w:val="00512A2A"/>
    <w:rsid w:val="00513949"/>
    <w:rsid w:val="005216A8"/>
    <w:rsid w:val="005227AC"/>
    <w:rsid w:val="00525D14"/>
    <w:rsid w:val="00531AFE"/>
    <w:rsid w:val="00533478"/>
    <w:rsid w:val="00534298"/>
    <w:rsid w:val="00535035"/>
    <w:rsid w:val="0055624D"/>
    <w:rsid w:val="00556EDF"/>
    <w:rsid w:val="00560AAD"/>
    <w:rsid w:val="00563AAF"/>
    <w:rsid w:val="00567971"/>
    <w:rsid w:val="0057074A"/>
    <w:rsid w:val="00570F42"/>
    <w:rsid w:val="00571992"/>
    <w:rsid w:val="00571BED"/>
    <w:rsid w:val="005727F4"/>
    <w:rsid w:val="00574B35"/>
    <w:rsid w:val="00575106"/>
    <w:rsid w:val="0058436A"/>
    <w:rsid w:val="00595915"/>
    <w:rsid w:val="00597661"/>
    <w:rsid w:val="005A04DA"/>
    <w:rsid w:val="005A1683"/>
    <w:rsid w:val="005A511C"/>
    <w:rsid w:val="005B1255"/>
    <w:rsid w:val="005C1351"/>
    <w:rsid w:val="005C6155"/>
    <w:rsid w:val="005C6524"/>
    <w:rsid w:val="005D3BBC"/>
    <w:rsid w:val="005E2FCF"/>
    <w:rsid w:val="005E36D1"/>
    <w:rsid w:val="005E6B3D"/>
    <w:rsid w:val="005E6DE1"/>
    <w:rsid w:val="005E6ED2"/>
    <w:rsid w:val="005F1241"/>
    <w:rsid w:val="005F4D42"/>
    <w:rsid w:val="00600005"/>
    <w:rsid w:val="006008CC"/>
    <w:rsid w:val="006015F0"/>
    <w:rsid w:val="00604236"/>
    <w:rsid w:val="006045AD"/>
    <w:rsid w:val="00605FAD"/>
    <w:rsid w:val="00623094"/>
    <w:rsid w:val="00626926"/>
    <w:rsid w:val="006315EE"/>
    <w:rsid w:val="0063574B"/>
    <w:rsid w:val="006369B8"/>
    <w:rsid w:val="00642B25"/>
    <w:rsid w:val="00647D92"/>
    <w:rsid w:val="00657C92"/>
    <w:rsid w:val="00663F1A"/>
    <w:rsid w:val="00664E60"/>
    <w:rsid w:val="00667A6D"/>
    <w:rsid w:val="00671EBC"/>
    <w:rsid w:val="006756E1"/>
    <w:rsid w:val="00682D9C"/>
    <w:rsid w:val="006854FF"/>
    <w:rsid w:val="00685536"/>
    <w:rsid w:val="00686E61"/>
    <w:rsid w:val="006876BE"/>
    <w:rsid w:val="006904BD"/>
    <w:rsid w:val="00696B92"/>
    <w:rsid w:val="006973BB"/>
    <w:rsid w:val="00697FD3"/>
    <w:rsid w:val="006A06CF"/>
    <w:rsid w:val="006B14D1"/>
    <w:rsid w:val="006B20B2"/>
    <w:rsid w:val="006B2EFD"/>
    <w:rsid w:val="006C2FA5"/>
    <w:rsid w:val="006C4494"/>
    <w:rsid w:val="006C640E"/>
    <w:rsid w:val="006D1432"/>
    <w:rsid w:val="006D7011"/>
    <w:rsid w:val="006E380C"/>
    <w:rsid w:val="006E4917"/>
    <w:rsid w:val="006F3586"/>
    <w:rsid w:val="006F5975"/>
    <w:rsid w:val="00702071"/>
    <w:rsid w:val="007032D9"/>
    <w:rsid w:val="007047A8"/>
    <w:rsid w:val="00706156"/>
    <w:rsid w:val="007077C9"/>
    <w:rsid w:val="0070791E"/>
    <w:rsid w:val="007132D3"/>
    <w:rsid w:val="00714B27"/>
    <w:rsid w:val="00716A72"/>
    <w:rsid w:val="007212F6"/>
    <w:rsid w:val="007256D2"/>
    <w:rsid w:val="00742F0C"/>
    <w:rsid w:val="00744B1F"/>
    <w:rsid w:val="00746FBF"/>
    <w:rsid w:val="00750F2C"/>
    <w:rsid w:val="00757F5C"/>
    <w:rsid w:val="00764300"/>
    <w:rsid w:val="00771FFE"/>
    <w:rsid w:val="00777C56"/>
    <w:rsid w:val="0079097F"/>
    <w:rsid w:val="0079133E"/>
    <w:rsid w:val="00791E0D"/>
    <w:rsid w:val="00796E95"/>
    <w:rsid w:val="007B0CC7"/>
    <w:rsid w:val="007B11AC"/>
    <w:rsid w:val="007B3B91"/>
    <w:rsid w:val="007B62F8"/>
    <w:rsid w:val="007B7CF7"/>
    <w:rsid w:val="007C0F90"/>
    <w:rsid w:val="007C310C"/>
    <w:rsid w:val="007C418E"/>
    <w:rsid w:val="007C637E"/>
    <w:rsid w:val="007C6BE6"/>
    <w:rsid w:val="007D6F21"/>
    <w:rsid w:val="007E3431"/>
    <w:rsid w:val="007F0E8F"/>
    <w:rsid w:val="00800931"/>
    <w:rsid w:val="00800A5D"/>
    <w:rsid w:val="008018BD"/>
    <w:rsid w:val="0080266C"/>
    <w:rsid w:val="00805155"/>
    <w:rsid w:val="008107F1"/>
    <w:rsid w:val="00812863"/>
    <w:rsid w:val="00812EBA"/>
    <w:rsid w:val="008130F2"/>
    <w:rsid w:val="008142CE"/>
    <w:rsid w:val="00820CA0"/>
    <w:rsid w:val="0082195C"/>
    <w:rsid w:val="0082600A"/>
    <w:rsid w:val="00834072"/>
    <w:rsid w:val="00840746"/>
    <w:rsid w:val="00847563"/>
    <w:rsid w:val="00861294"/>
    <w:rsid w:val="00861637"/>
    <w:rsid w:val="0086301C"/>
    <w:rsid w:val="00863812"/>
    <w:rsid w:val="00863BB1"/>
    <w:rsid w:val="00866B89"/>
    <w:rsid w:val="008701E8"/>
    <w:rsid w:val="008719BC"/>
    <w:rsid w:val="008719EB"/>
    <w:rsid w:val="00886996"/>
    <w:rsid w:val="0089477E"/>
    <w:rsid w:val="008A2C7B"/>
    <w:rsid w:val="008B4BCF"/>
    <w:rsid w:val="008B6F19"/>
    <w:rsid w:val="008C0095"/>
    <w:rsid w:val="008C5CAD"/>
    <w:rsid w:val="008D0FED"/>
    <w:rsid w:val="008D4104"/>
    <w:rsid w:val="008D469C"/>
    <w:rsid w:val="008D5649"/>
    <w:rsid w:val="008D663D"/>
    <w:rsid w:val="008E20CC"/>
    <w:rsid w:val="008E2F07"/>
    <w:rsid w:val="008E3581"/>
    <w:rsid w:val="008F1ABB"/>
    <w:rsid w:val="008F4F44"/>
    <w:rsid w:val="00903C3A"/>
    <w:rsid w:val="0090525B"/>
    <w:rsid w:val="00906B2D"/>
    <w:rsid w:val="00910703"/>
    <w:rsid w:val="009119FF"/>
    <w:rsid w:val="00913C14"/>
    <w:rsid w:val="00925110"/>
    <w:rsid w:val="00925B45"/>
    <w:rsid w:val="00931ABD"/>
    <w:rsid w:val="00934842"/>
    <w:rsid w:val="009435A7"/>
    <w:rsid w:val="009521FE"/>
    <w:rsid w:val="009572BA"/>
    <w:rsid w:val="0096068B"/>
    <w:rsid w:val="00961592"/>
    <w:rsid w:val="00965438"/>
    <w:rsid w:val="00965CC9"/>
    <w:rsid w:val="0096630A"/>
    <w:rsid w:val="00974587"/>
    <w:rsid w:val="00977678"/>
    <w:rsid w:val="00986348"/>
    <w:rsid w:val="00987FBE"/>
    <w:rsid w:val="0099112C"/>
    <w:rsid w:val="00996175"/>
    <w:rsid w:val="009979D7"/>
    <w:rsid w:val="009A1312"/>
    <w:rsid w:val="009B77E6"/>
    <w:rsid w:val="009D3BD9"/>
    <w:rsid w:val="009D75FD"/>
    <w:rsid w:val="009E0312"/>
    <w:rsid w:val="009E196F"/>
    <w:rsid w:val="009E2226"/>
    <w:rsid w:val="009E351A"/>
    <w:rsid w:val="009F509C"/>
    <w:rsid w:val="00A07CE5"/>
    <w:rsid w:val="00A124DC"/>
    <w:rsid w:val="00A14A93"/>
    <w:rsid w:val="00A154C3"/>
    <w:rsid w:val="00A214DB"/>
    <w:rsid w:val="00A22199"/>
    <w:rsid w:val="00A25C54"/>
    <w:rsid w:val="00A359C9"/>
    <w:rsid w:val="00A35A00"/>
    <w:rsid w:val="00A40F7C"/>
    <w:rsid w:val="00A42A2E"/>
    <w:rsid w:val="00A44C87"/>
    <w:rsid w:val="00A47621"/>
    <w:rsid w:val="00A5158E"/>
    <w:rsid w:val="00A5393E"/>
    <w:rsid w:val="00A54B38"/>
    <w:rsid w:val="00A61895"/>
    <w:rsid w:val="00A6223F"/>
    <w:rsid w:val="00A62468"/>
    <w:rsid w:val="00A65DCB"/>
    <w:rsid w:val="00A674C4"/>
    <w:rsid w:val="00A72D0A"/>
    <w:rsid w:val="00A744F2"/>
    <w:rsid w:val="00A80343"/>
    <w:rsid w:val="00A86D3D"/>
    <w:rsid w:val="00A86FA1"/>
    <w:rsid w:val="00A87E4A"/>
    <w:rsid w:val="00A950C2"/>
    <w:rsid w:val="00A9514F"/>
    <w:rsid w:val="00AA5603"/>
    <w:rsid w:val="00AC0724"/>
    <w:rsid w:val="00AC5A4F"/>
    <w:rsid w:val="00AD51BD"/>
    <w:rsid w:val="00AE0868"/>
    <w:rsid w:val="00AE2536"/>
    <w:rsid w:val="00AE2655"/>
    <w:rsid w:val="00AE3C7E"/>
    <w:rsid w:val="00AE50A9"/>
    <w:rsid w:val="00AF00B3"/>
    <w:rsid w:val="00AF395F"/>
    <w:rsid w:val="00AF6C8B"/>
    <w:rsid w:val="00B11E40"/>
    <w:rsid w:val="00B13FBD"/>
    <w:rsid w:val="00B14B35"/>
    <w:rsid w:val="00B14E67"/>
    <w:rsid w:val="00B17815"/>
    <w:rsid w:val="00B23CE3"/>
    <w:rsid w:val="00B2491B"/>
    <w:rsid w:val="00B2677A"/>
    <w:rsid w:val="00B32534"/>
    <w:rsid w:val="00B33803"/>
    <w:rsid w:val="00B44AB3"/>
    <w:rsid w:val="00B453C7"/>
    <w:rsid w:val="00B5136C"/>
    <w:rsid w:val="00B53B0F"/>
    <w:rsid w:val="00B574FB"/>
    <w:rsid w:val="00B613F0"/>
    <w:rsid w:val="00B61A59"/>
    <w:rsid w:val="00B635D1"/>
    <w:rsid w:val="00B65469"/>
    <w:rsid w:val="00B714A7"/>
    <w:rsid w:val="00B72E44"/>
    <w:rsid w:val="00B77EB2"/>
    <w:rsid w:val="00B84882"/>
    <w:rsid w:val="00B903D3"/>
    <w:rsid w:val="00B951C7"/>
    <w:rsid w:val="00BA33BB"/>
    <w:rsid w:val="00BB4F0C"/>
    <w:rsid w:val="00BC585D"/>
    <w:rsid w:val="00BD69AC"/>
    <w:rsid w:val="00BD6B51"/>
    <w:rsid w:val="00BE0C67"/>
    <w:rsid w:val="00BE3A02"/>
    <w:rsid w:val="00BE58C1"/>
    <w:rsid w:val="00BE5CD6"/>
    <w:rsid w:val="00BF0507"/>
    <w:rsid w:val="00BF052B"/>
    <w:rsid w:val="00BF0989"/>
    <w:rsid w:val="00BF392F"/>
    <w:rsid w:val="00BF731B"/>
    <w:rsid w:val="00BF7EAA"/>
    <w:rsid w:val="00C01205"/>
    <w:rsid w:val="00C01C0B"/>
    <w:rsid w:val="00C13800"/>
    <w:rsid w:val="00C16ABA"/>
    <w:rsid w:val="00C2147B"/>
    <w:rsid w:val="00C23AD5"/>
    <w:rsid w:val="00C24296"/>
    <w:rsid w:val="00C24511"/>
    <w:rsid w:val="00C24FAB"/>
    <w:rsid w:val="00C25E17"/>
    <w:rsid w:val="00C310D0"/>
    <w:rsid w:val="00C40C3D"/>
    <w:rsid w:val="00C70DDE"/>
    <w:rsid w:val="00C7299D"/>
    <w:rsid w:val="00C73570"/>
    <w:rsid w:val="00C75A9E"/>
    <w:rsid w:val="00C76631"/>
    <w:rsid w:val="00C807B8"/>
    <w:rsid w:val="00C85714"/>
    <w:rsid w:val="00C86654"/>
    <w:rsid w:val="00C92B3B"/>
    <w:rsid w:val="00C92B79"/>
    <w:rsid w:val="00CA080E"/>
    <w:rsid w:val="00CA20F1"/>
    <w:rsid w:val="00CA44B7"/>
    <w:rsid w:val="00CA750B"/>
    <w:rsid w:val="00CB0994"/>
    <w:rsid w:val="00CB11DF"/>
    <w:rsid w:val="00CB41D4"/>
    <w:rsid w:val="00CB7202"/>
    <w:rsid w:val="00CC10B1"/>
    <w:rsid w:val="00CC479A"/>
    <w:rsid w:val="00CC574C"/>
    <w:rsid w:val="00CD1A0A"/>
    <w:rsid w:val="00CD30AD"/>
    <w:rsid w:val="00CD327F"/>
    <w:rsid w:val="00CD61CB"/>
    <w:rsid w:val="00CE3A56"/>
    <w:rsid w:val="00CE4531"/>
    <w:rsid w:val="00CE49EB"/>
    <w:rsid w:val="00CE69A8"/>
    <w:rsid w:val="00CF1769"/>
    <w:rsid w:val="00CF481A"/>
    <w:rsid w:val="00CF63AD"/>
    <w:rsid w:val="00D00642"/>
    <w:rsid w:val="00D01434"/>
    <w:rsid w:val="00D026B2"/>
    <w:rsid w:val="00D04B81"/>
    <w:rsid w:val="00D05588"/>
    <w:rsid w:val="00D11EA3"/>
    <w:rsid w:val="00D161ED"/>
    <w:rsid w:val="00D207ED"/>
    <w:rsid w:val="00D24EC8"/>
    <w:rsid w:val="00D26517"/>
    <w:rsid w:val="00D30788"/>
    <w:rsid w:val="00D37ED5"/>
    <w:rsid w:val="00D37FEB"/>
    <w:rsid w:val="00D42C58"/>
    <w:rsid w:val="00D435C4"/>
    <w:rsid w:val="00D46113"/>
    <w:rsid w:val="00D53E43"/>
    <w:rsid w:val="00D57E5F"/>
    <w:rsid w:val="00D67B15"/>
    <w:rsid w:val="00D73FC1"/>
    <w:rsid w:val="00D7798F"/>
    <w:rsid w:val="00D77B33"/>
    <w:rsid w:val="00D82BC2"/>
    <w:rsid w:val="00D875A8"/>
    <w:rsid w:val="00D87E63"/>
    <w:rsid w:val="00D90C08"/>
    <w:rsid w:val="00D94C0A"/>
    <w:rsid w:val="00D94C9C"/>
    <w:rsid w:val="00D9711A"/>
    <w:rsid w:val="00DA1834"/>
    <w:rsid w:val="00DB6D2B"/>
    <w:rsid w:val="00DB7569"/>
    <w:rsid w:val="00DB7DC2"/>
    <w:rsid w:val="00DC321C"/>
    <w:rsid w:val="00DD0A82"/>
    <w:rsid w:val="00DD32F9"/>
    <w:rsid w:val="00DD5E0C"/>
    <w:rsid w:val="00DD7369"/>
    <w:rsid w:val="00DD77D6"/>
    <w:rsid w:val="00DE5F90"/>
    <w:rsid w:val="00DF0912"/>
    <w:rsid w:val="00DF4AF4"/>
    <w:rsid w:val="00DF4DA3"/>
    <w:rsid w:val="00E0085E"/>
    <w:rsid w:val="00E02412"/>
    <w:rsid w:val="00E0281A"/>
    <w:rsid w:val="00E02F0B"/>
    <w:rsid w:val="00E046FC"/>
    <w:rsid w:val="00E06CF6"/>
    <w:rsid w:val="00E07301"/>
    <w:rsid w:val="00E10A2D"/>
    <w:rsid w:val="00E1228A"/>
    <w:rsid w:val="00E17ED7"/>
    <w:rsid w:val="00E21F36"/>
    <w:rsid w:val="00E24A06"/>
    <w:rsid w:val="00E258AC"/>
    <w:rsid w:val="00E26275"/>
    <w:rsid w:val="00E26F4D"/>
    <w:rsid w:val="00E32998"/>
    <w:rsid w:val="00E35A08"/>
    <w:rsid w:val="00E45A0F"/>
    <w:rsid w:val="00E52F30"/>
    <w:rsid w:val="00E61B4B"/>
    <w:rsid w:val="00E66D8F"/>
    <w:rsid w:val="00E761E4"/>
    <w:rsid w:val="00E826B1"/>
    <w:rsid w:val="00E82925"/>
    <w:rsid w:val="00E85330"/>
    <w:rsid w:val="00E911F3"/>
    <w:rsid w:val="00E97AEE"/>
    <w:rsid w:val="00EA112B"/>
    <w:rsid w:val="00EA24D1"/>
    <w:rsid w:val="00EB0F5C"/>
    <w:rsid w:val="00EC0D63"/>
    <w:rsid w:val="00EC621A"/>
    <w:rsid w:val="00ED01EE"/>
    <w:rsid w:val="00ED238D"/>
    <w:rsid w:val="00ED4C8D"/>
    <w:rsid w:val="00ED60AD"/>
    <w:rsid w:val="00ED736E"/>
    <w:rsid w:val="00EE054E"/>
    <w:rsid w:val="00EF1A75"/>
    <w:rsid w:val="00EF367A"/>
    <w:rsid w:val="00EF53B4"/>
    <w:rsid w:val="00F066C1"/>
    <w:rsid w:val="00F073FF"/>
    <w:rsid w:val="00F07745"/>
    <w:rsid w:val="00F13223"/>
    <w:rsid w:val="00F15302"/>
    <w:rsid w:val="00F203E9"/>
    <w:rsid w:val="00F2682C"/>
    <w:rsid w:val="00F31180"/>
    <w:rsid w:val="00F33333"/>
    <w:rsid w:val="00F36AFF"/>
    <w:rsid w:val="00F36FA4"/>
    <w:rsid w:val="00F37E5F"/>
    <w:rsid w:val="00F409A7"/>
    <w:rsid w:val="00F4184A"/>
    <w:rsid w:val="00F457AE"/>
    <w:rsid w:val="00F46E91"/>
    <w:rsid w:val="00F46F44"/>
    <w:rsid w:val="00F47BA6"/>
    <w:rsid w:val="00F550FB"/>
    <w:rsid w:val="00F55BF9"/>
    <w:rsid w:val="00F6087B"/>
    <w:rsid w:val="00F60A47"/>
    <w:rsid w:val="00F61CE6"/>
    <w:rsid w:val="00F673B8"/>
    <w:rsid w:val="00F74449"/>
    <w:rsid w:val="00F809C1"/>
    <w:rsid w:val="00F82D8A"/>
    <w:rsid w:val="00FA4F45"/>
    <w:rsid w:val="00FB6684"/>
    <w:rsid w:val="00FC37FA"/>
    <w:rsid w:val="00FC4946"/>
    <w:rsid w:val="00FD1800"/>
    <w:rsid w:val="00FD6D56"/>
    <w:rsid w:val="00FE0A8D"/>
    <w:rsid w:val="00FE0C09"/>
    <w:rsid w:val="00FE4D4B"/>
    <w:rsid w:val="00FE72A4"/>
    <w:rsid w:val="00FF0743"/>
    <w:rsid w:val="00FF386A"/>
    <w:rsid w:val="00FF595B"/>
    <w:rsid w:val="00FF7DFF"/>
    <w:rsid w:val="2C315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DA21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82C"/>
    <w:rPr>
      <w:sz w:val="24"/>
      <w:szCs w:val="24"/>
    </w:rPr>
  </w:style>
  <w:style w:type="paragraph" w:styleId="Heading1">
    <w:name w:val="heading 1"/>
    <w:basedOn w:val="Normal"/>
    <w:next w:val="Normal"/>
    <w:link w:val="Heading1Char"/>
    <w:qFormat/>
    <w:rsid w:val="00605FA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605F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E054E"/>
    <w:rPr>
      <w:rFonts w:ascii="Tahoma" w:hAnsi="Tahoma" w:cs="Tahoma"/>
      <w:sz w:val="16"/>
      <w:szCs w:val="16"/>
    </w:rPr>
  </w:style>
  <w:style w:type="character" w:styleId="CommentReference">
    <w:name w:val="annotation reference"/>
    <w:basedOn w:val="DefaultParagraphFont"/>
    <w:uiPriority w:val="99"/>
    <w:semiHidden/>
    <w:rsid w:val="00EE054E"/>
    <w:rPr>
      <w:sz w:val="16"/>
      <w:szCs w:val="16"/>
    </w:rPr>
  </w:style>
  <w:style w:type="paragraph" w:styleId="CommentText">
    <w:name w:val="annotation text"/>
    <w:basedOn w:val="Normal"/>
    <w:link w:val="CommentTextChar"/>
    <w:uiPriority w:val="99"/>
    <w:semiHidden/>
    <w:rsid w:val="00EE054E"/>
    <w:rPr>
      <w:sz w:val="20"/>
      <w:szCs w:val="20"/>
    </w:rPr>
  </w:style>
  <w:style w:type="paragraph" w:styleId="CommentSubject">
    <w:name w:val="annotation subject"/>
    <w:basedOn w:val="CommentText"/>
    <w:next w:val="CommentText"/>
    <w:semiHidden/>
    <w:rsid w:val="00EE054E"/>
    <w:rPr>
      <w:b/>
      <w:bCs/>
    </w:rPr>
  </w:style>
  <w:style w:type="character" w:styleId="Hyperlink">
    <w:name w:val="Hyperlink"/>
    <w:basedOn w:val="DefaultParagraphFont"/>
    <w:rsid w:val="0045143A"/>
    <w:rPr>
      <w:color w:val="0000FF"/>
      <w:u w:val="single"/>
    </w:rPr>
  </w:style>
  <w:style w:type="paragraph" w:styleId="Footer">
    <w:name w:val="footer"/>
    <w:basedOn w:val="Normal"/>
    <w:rsid w:val="007F0E8F"/>
    <w:pPr>
      <w:tabs>
        <w:tab w:val="center" w:pos="4320"/>
        <w:tab w:val="right" w:pos="8640"/>
      </w:tabs>
    </w:pPr>
  </w:style>
  <w:style w:type="character" w:styleId="PageNumber">
    <w:name w:val="page number"/>
    <w:basedOn w:val="DefaultParagraphFont"/>
    <w:rsid w:val="007F0E8F"/>
  </w:style>
  <w:style w:type="paragraph" w:styleId="Revision">
    <w:name w:val="Revision"/>
    <w:hidden/>
    <w:uiPriority w:val="99"/>
    <w:semiHidden/>
    <w:rsid w:val="00F61CE6"/>
    <w:rPr>
      <w:sz w:val="24"/>
      <w:szCs w:val="24"/>
    </w:rPr>
  </w:style>
  <w:style w:type="paragraph" w:styleId="Header">
    <w:name w:val="header"/>
    <w:basedOn w:val="Normal"/>
    <w:link w:val="HeaderChar"/>
    <w:uiPriority w:val="99"/>
    <w:rsid w:val="00605FAD"/>
    <w:pPr>
      <w:tabs>
        <w:tab w:val="center" w:pos="4320"/>
        <w:tab w:val="right" w:pos="8640"/>
      </w:tabs>
    </w:pPr>
  </w:style>
  <w:style w:type="character" w:customStyle="1" w:styleId="HeaderChar">
    <w:name w:val="Header Char"/>
    <w:basedOn w:val="DefaultParagraphFont"/>
    <w:link w:val="Header"/>
    <w:uiPriority w:val="99"/>
    <w:rsid w:val="00605FAD"/>
    <w:rPr>
      <w:sz w:val="24"/>
      <w:szCs w:val="24"/>
    </w:rPr>
  </w:style>
  <w:style w:type="paragraph" w:styleId="Title">
    <w:name w:val="Title"/>
    <w:basedOn w:val="Normal"/>
    <w:next w:val="Normal"/>
    <w:link w:val="TitleChar"/>
    <w:uiPriority w:val="10"/>
    <w:qFormat/>
    <w:rsid w:val="00605F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FA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605FAD"/>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rsid w:val="00605FAD"/>
    <w:rPr>
      <w:color w:val="800080" w:themeColor="followedHyperlink"/>
      <w:u w:val="single"/>
    </w:rPr>
  </w:style>
  <w:style w:type="character" w:customStyle="1" w:styleId="Heading2Char">
    <w:name w:val="Heading 2 Char"/>
    <w:basedOn w:val="DefaultParagraphFont"/>
    <w:link w:val="Heading2"/>
    <w:rsid w:val="00605FA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3BE5"/>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semiHidden/>
    <w:rsid w:val="000C3BE5"/>
  </w:style>
  <w:style w:type="table" w:styleId="TableGrid">
    <w:name w:val="Table Grid"/>
    <w:basedOn w:val="TableNormal"/>
    <w:uiPriority w:val="59"/>
    <w:rsid w:val="00E06CF6"/>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CF6"/>
    <w:pPr>
      <w:ind w:left="720"/>
      <w:contextualSpacing/>
    </w:pPr>
    <w:rPr>
      <w:rFonts w:asciiTheme="minorHAnsi" w:eastAsiaTheme="minorEastAsia" w:hAnsiTheme="minorHAnsi" w:cstheme="minorBidi"/>
    </w:rPr>
  </w:style>
  <w:style w:type="character" w:styleId="Emphasis">
    <w:name w:val="Emphasis"/>
    <w:basedOn w:val="DefaultParagraphFont"/>
    <w:uiPriority w:val="20"/>
    <w:qFormat/>
    <w:rsid w:val="00357680"/>
    <w:rPr>
      <w:i/>
      <w:iCs/>
    </w:rPr>
  </w:style>
  <w:style w:type="paragraph" w:styleId="NormalWeb">
    <w:name w:val="Normal (Web)"/>
    <w:basedOn w:val="Normal"/>
    <w:uiPriority w:val="99"/>
    <w:semiHidden/>
    <w:unhideWhenUsed/>
    <w:rsid w:val="000D0CA5"/>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0D0CA5"/>
    <w:rPr>
      <w:b/>
      <w:bCs/>
    </w:rPr>
  </w:style>
  <w:style w:type="character" w:customStyle="1" w:styleId="apple-converted-space">
    <w:name w:val="apple-converted-space"/>
    <w:basedOn w:val="DefaultParagraphFont"/>
    <w:rsid w:val="000D0CA5"/>
  </w:style>
  <w:style w:type="table" w:styleId="GridTable4-Accent1">
    <w:name w:val="Grid Table 4 Accent 1"/>
    <w:basedOn w:val="TableNormal"/>
    <w:uiPriority w:val="49"/>
    <w:rsid w:val="00186F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CF17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21"/>
    <w:qFormat/>
    <w:rsid w:val="00E45A0F"/>
    <w:rPr>
      <w:i/>
      <w:iCs/>
      <w:color w:val="4F81BD" w:themeColor="accent1"/>
    </w:rPr>
  </w:style>
  <w:style w:type="character" w:customStyle="1" w:styleId="UnresolvedMention1">
    <w:name w:val="Unresolved Mention1"/>
    <w:basedOn w:val="DefaultParagraphFont"/>
    <w:rsid w:val="003D1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315287">
      <w:bodyDiv w:val="1"/>
      <w:marLeft w:val="0"/>
      <w:marRight w:val="0"/>
      <w:marTop w:val="0"/>
      <w:marBottom w:val="0"/>
      <w:divBdr>
        <w:top w:val="none" w:sz="0" w:space="0" w:color="auto"/>
        <w:left w:val="none" w:sz="0" w:space="0" w:color="auto"/>
        <w:bottom w:val="none" w:sz="0" w:space="0" w:color="auto"/>
        <w:right w:val="none" w:sz="0" w:space="0" w:color="auto"/>
      </w:divBdr>
    </w:div>
    <w:div w:id="1779636056">
      <w:bodyDiv w:val="1"/>
      <w:marLeft w:val="0"/>
      <w:marRight w:val="0"/>
      <w:marTop w:val="0"/>
      <w:marBottom w:val="0"/>
      <w:divBdr>
        <w:top w:val="none" w:sz="0" w:space="0" w:color="auto"/>
        <w:left w:val="none" w:sz="0" w:space="0" w:color="auto"/>
        <w:bottom w:val="none" w:sz="0" w:space="0" w:color="auto"/>
        <w:right w:val="none" w:sz="0" w:space="0" w:color="auto"/>
      </w:divBdr>
    </w:div>
    <w:div w:id="1819807453">
      <w:bodyDiv w:val="1"/>
      <w:marLeft w:val="0"/>
      <w:marRight w:val="0"/>
      <w:marTop w:val="0"/>
      <w:marBottom w:val="0"/>
      <w:divBdr>
        <w:top w:val="none" w:sz="0" w:space="0" w:color="auto"/>
        <w:left w:val="none" w:sz="0" w:space="0" w:color="auto"/>
        <w:bottom w:val="none" w:sz="0" w:space="0" w:color="auto"/>
        <w:right w:val="none" w:sz="0" w:space="0" w:color="auto"/>
      </w:divBdr>
    </w:div>
    <w:div w:id="183641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versityethics.psu.edu/universityethics/values/values.cfm" TargetMode="External"/><Relationship Id="rId18" Type="http://schemas.openxmlformats.org/officeDocument/2006/relationships/hyperlink" Target="https://www.smeal.psu.edu/integrity/integrity-violation-process" TargetMode="External"/><Relationship Id="rId26" Type="http://schemas.openxmlformats.org/officeDocument/2006/relationships/hyperlink" Target="http://undergrad.psu.edu/aappm/sanctioning-guidelines.html" TargetMode="External"/><Relationship Id="rId3" Type="http://schemas.openxmlformats.org/officeDocument/2006/relationships/customXml" Target="../customXml/item3.xml"/><Relationship Id="rId21" Type="http://schemas.openxmlformats.org/officeDocument/2006/relationships/hyperlink" Target="https://studentaffairs.psu.edu/support-safety-conduct/student-conduct/code-conduc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undergrad.psu.edu/aappm/sanctioning-guidelines.html" TargetMode="External"/><Relationship Id="rId25" Type="http://schemas.openxmlformats.org/officeDocument/2006/relationships/hyperlink" Target="https://studentaffairs.psu.edu/support-safety-conduct/student-conduct/code-conduct" TargetMode="External"/><Relationship Id="rId2" Type="http://schemas.openxmlformats.org/officeDocument/2006/relationships/customXml" Target="../customXml/item2.xml"/><Relationship Id="rId16" Type="http://schemas.openxmlformats.org/officeDocument/2006/relationships/hyperlink" Target="http://undergrad.psu.edu/aappm/sanctioning-guidelines.html" TargetMode="External"/><Relationship Id="rId20" Type="http://schemas.openxmlformats.org/officeDocument/2006/relationships/hyperlink" Target="http://www.universityethics.psu.edu/universityethics/values/values.cf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undergrad.psu.edu/aappm/G-9-academic-integrity.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meal.psu.edu/integrity/integrity-violation-process" TargetMode="External"/><Relationship Id="rId23" Type="http://schemas.openxmlformats.org/officeDocument/2006/relationships/hyperlink" Target="http://gradschool.psu.edu/graduate-education-policies/gcac/gcac-800/gcac-801-conduct/" TargetMode="External"/><Relationship Id="rId28" Type="http://schemas.openxmlformats.org/officeDocument/2006/relationships/hyperlink" Target="http://senate.psu.edu/policies-and-rules-for-undergraduate-students/47-00-48-00-and-49-00-grades/" TargetMode="External"/><Relationship Id="rId10" Type="http://schemas.openxmlformats.org/officeDocument/2006/relationships/endnotes" Target="endnotes.xml"/><Relationship Id="rId19" Type="http://schemas.openxmlformats.org/officeDocument/2006/relationships/hyperlink" Target="http://undergrad.psu.edu/aappm/sanctioning-guidelines.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udentaffairs.psu.edu/conduct/" TargetMode="External"/><Relationship Id="rId22" Type="http://schemas.openxmlformats.org/officeDocument/2006/relationships/hyperlink" Target="http://www.smeal.psu.edu/integrity" TargetMode="External"/><Relationship Id="rId27" Type="http://schemas.openxmlformats.org/officeDocument/2006/relationships/hyperlink" Target="http://www.universityethics.psu.edu/universityethics/values/values.cfm"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C4B3571C9CB8488654FF8DA16C3CAF" ma:contentTypeVersion="12" ma:contentTypeDescription="Create a new document." ma:contentTypeScope="" ma:versionID="535655c02a85283b682e2d49c215a9ff">
  <xsd:schema xmlns:xsd="http://www.w3.org/2001/XMLSchema" xmlns:xs="http://www.w3.org/2001/XMLSchema" xmlns:p="http://schemas.microsoft.com/office/2006/metadata/properties" xmlns:ns3="ec6f563c-5a46-49d8-94d0-b90641c7c4e1" xmlns:ns4="c8d47e44-579a-42b3-b0e8-a410ec0b19dc" targetNamespace="http://schemas.microsoft.com/office/2006/metadata/properties" ma:root="true" ma:fieldsID="da2a4572cc24f5f36483e5f1abd572bb" ns3:_="" ns4:_="">
    <xsd:import namespace="ec6f563c-5a46-49d8-94d0-b90641c7c4e1"/>
    <xsd:import namespace="c8d47e44-579a-42b3-b0e8-a410ec0b19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f563c-5a46-49d8-94d0-b90641c7c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47e44-579a-42b3-b0e8-a410ec0b19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5AFD8-7C01-4ED5-B868-5EA0723BD5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A36407-9B42-4285-8B1E-F6293388AEE1}">
  <ds:schemaRefs>
    <ds:schemaRef ds:uri="http://schemas.microsoft.com/sharepoint/v3/contenttype/forms"/>
  </ds:schemaRefs>
</ds:datastoreItem>
</file>

<file path=customXml/itemProps3.xml><?xml version="1.0" encoding="utf-8"?>
<ds:datastoreItem xmlns:ds="http://schemas.openxmlformats.org/officeDocument/2006/customXml" ds:itemID="{5F09EF61-CEF0-4E5E-A931-FB05FFCB6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f563c-5a46-49d8-94d0-b90641c7c4e1"/>
    <ds:schemaRef ds:uri="c8d47e44-579a-42b3-b0e8-a410ec0b1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52DB1C-056B-4AAB-8978-04E06EDB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4098</Words>
  <Characters>25174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PGP AI Violation Process</vt:lpstr>
    </vt:vector>
  </TitlesOfParts>
  <Manager/>
  <Company>Penn State Smeal College of Business</Company>
  <LinksUpToDate>false</LinksUpToDate>
  <CharactersWithSpaces>29214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PGP AI Violation Process</dc:title>
  <dc:subject/>
  <dc:creator>Carrie Marcinkevage</dc:creator>
  <cp:keywords/>
  <dc:description/>
  <cp:lastModifiedBy>Maris, Alyson R</cp:lastModifiedBy>
  <cp:revision>2</cp:revision>
  <cp:lastPrinted>2018-06-06T13:40:00Z</cp:lastPrinted>
  <dcterms:created xsi:type="dcterms:W3CDTF">2020-08-06T16:00:00Z</dcterms:created>
  <dcterms:modified xsi:type="dcterms:W3CDTF">2020-08-06T16:00:00Z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0x01010011C4B3571C9CB8488654FF8DA16C3CAF</vt:lpwstr>
  </property>
</Properties>
</file>